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b/>
          <w:bCs/>
        </w:rPr>
      </w:pPr>
      <w:r>
        <w:rPr>
          <w:b/>
          <w:bCs/>
          <w:lang w:val="en-US" w:eastAsia="zh-CN"/>
        </w:rPr>
        <w:t>教学设计的具体内容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教学设计就是整个课程的精简展开，有固定的组成部分：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1.课题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2.教学目标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3.教学重点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4.教学难点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5.教学方法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6.教学过程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7.板书设计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8.教学反思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/>
        </w:rPr>
      </w:pPr>
      <w:r>
        <w:rPr>
          <w:rFonts w:hint="eastAsia"/>
          <w:b/>
          <w:bCs/>
          <w:lang w:val="en-US" w:eastAsia="zh-CN"/>
        </w:rPr>
        <w:t>一、</w:t>
      </w:r>
      <w:r>
        <w:rPr>
          <w:rFonts w:hint="eastAsia"/>
          <w:b/>
          <w:bCs/>
        </w:rPr>
        <w:t>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教学设计要有一个题目，题目直接就是你要进行教学设计的题目。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/>
        </w:rPr>
      </w:pPr>
      <w:r>
        <w:rPr>
          <w:rFonts w:hint="eastAsia"/>
          <w:b/>
          <w:bCs/>
          <w:lang w:val="en-US" w:eastAsia="zh-CN"/>
        </w:rPr>
        <w:t>二、</w:t>
      </w:r>
      <w:r>
        <w:rPr>
          <w:rFonts w:hint="eastAsia"/>
          <w:b/>
          <w:bCs/>
        </w:rPr>
        <w:t>教学目标（重要）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教学目标设计需要写出三维目标：知识与技能、过程与方法、情感态度与价值观。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知识与技能目标：本节课学生要掌握的知识点和技能等。（了解\理解\掌握……的知识、获得\掌握……的技能）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过程与方法目标：学生通过什么活动、过程培养了什么能力，掌握了什么方法等。（通过对……的分析\讨论，培养学生的想象力\观察力\创造力\表达能力\演算能力等）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情感态度与价值观目标：主要是学生的情感、态度、价值观的养成。（通过对……的了解，增强了……（对XX的感情）；陶冶……情操）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lang w:val="en-US" w:eastAsia="zh-CN"/>
        </w:rPr>
      </w:pPr>
      <w:r>
        <w:rPr>
          <w:lang w:val="en-US" w:eastAsia="zh-CN"/>
        </w:rPr>
        <w:t>语文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1.“正确书写”、“正确读写”、“正确朗读”、“概括”都是万能句式。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2.“通过以读促悟，多种阅读形式相结合的方式，激发阅读热情，提高品味词句的能力。”这是万能句式。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3.写作手法放在过程与方法中。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lang w:val="en-US" w:eastAsia="zh-CN"/>
        </w:rPr>
        <w:t>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1.数学抽到题目是什么，知识与技能就写什么。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2.“体会……在日常生活中的具体作用，提高知识的迁移能力。”万能句式。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</w:rPr>
        <w:t>3.“进一步体会数学和生活的联系，渗透具体问题要具体分析的思想，通过多样化的探究材料，提高学生学习数学的兴趣。”万能句式。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lang w:val="en-US" w:eastAsia="zh-CN"/>
        </w:rPr>
        <w:t>英语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1.英语三维目标可以全英也可以用汉语写。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2.知识技能一般写学习单词、句型、词组。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3.“通过使用……句型，培养学生的沟通能力和合作能力”万能句式。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4.“激发学生学习英语的兴趣和热情”万能句式。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/>
        </w:rPr>
      </w:pPr>
      <w:r>
        <w:rPr>
          <w:rFonts w:hint="eastAsia"/>
          <w:b/>
          <w:bCs/>
          <w:lang w:val="en-US" w:eastAsia="zh-CN"/>
        </w:rPr>
        <w:t>三、</w:t>
      </w:r>
      <w:r>
        <w:rPr>
          <w:rFonts w:hint="eastAsia"/>
          <w:b/>
          <w:bCs/>
        </w:rPr>
        <w:t>教学重点（简写）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教学重点：通过···掌握···(知识与技能目标)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/>
        </w:rPr>
      </w:pPr>
      <w:r>
        <w:rPr>
          <w:rFonts w:hint="eastAsia"/>
          <w:b/>
          <w:bCs/>
          <w:lang w:val="en-US" w:eastAsia="zh-CN"/>
        </w:rPr>
        <w:t>四、</w:t>
      </w:r>
      <w:r>
        <w:rPr>
          <w:rFonts w:hint="eastAsia"/>
          <w:b/>
          <w:bCs/>
        </w:rPr>
        <w:t>教学难点（简写）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教学难点：通过···运用/提高/掌握...(情感态度与价值观目标)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lang w:val="en-US" w:eastAsia="zh-CN"/>
        </w:rPr>
        <w:t>【教学重难点解析】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1.教学的重点指课堂知识，教学难点是对于学生而说的。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2.教学重点和难点来自于三维目标。课堂知识约等于知识与技能，教学难点约等于过程与方法和情感态度和价值观。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3.对于数学和体育来说教学重点和难点一样，余下的学科要区分重难点，不能合并写。音乐重点是情感态度和价值观。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/>
        </w:rPr>
      </w:pPr>
      <w:r>
        <w:rPr>
          <w:rFonts w:hint="eastAsia"/>
          <w:b/>
          <w:bCs/>
          <w:lang w:val="en-US" w:eastAsia="zh-CN"/>
        </w:rPr>
        <w:t>五、</w:t>
      </w:r>
      <w:r>
        <w:rPr>
          <w:rFonts w:hint="eastAsia"/>
          <w:b/>
          <w:bCs/>
        </w:rPr>
        <w:t>教学方法（可以不写）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主要采取的教学方法：引导启发法、自主探究法、小组讨论法等。（这个部分可以不写）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6.教学过程（最重要）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教学过程基本环节：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①导入（起始环节）②新授③巩固/练习④小结（升华提高）⑤作业（拓展延伸）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lang w:val="en-US" w:eastAsia="zh-CN"/>
        </w:rPr>
        <w:t>①导入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导入环节是吸引学生注意、激发学习兴趣、引起学习动机、明确学习目的和建立知识联系的教学活动方式。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语文：直接导入、问题导入、情境导入、诗文导入、谜语歇后语导入悬念导入、多媒体导入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数学：温故导入、图片导入、故事导入、情境导入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英语：情景导入、故事导入、图片导入、歌曲导入、游戏导入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音乐：图片导入、故事导入、歌曲欣赏导入</w:t>
      </w:r>
      <w:r>
        <w:rPr>
          <w:rFonts w:hint="eastAsia"/>
        </w:rPr>
        <w:br w:type="textWrapping"/>
      </w:r>
      <w:r>
        <w:rPr>
          <w:rFonts w:hint="eastAsia"/>
        </w:rPr>
        <w:t>体育：游戏导入、徒手操导入、比赛导入</w:t>
      </w:r>
      <w:r>
        <w:rPr>
          <w:rFonts w:hint="eastAsia"/>
        </w:rPr>
        <w:br w:type="textWrapping"/>
      </w:r>
      <w:r>
        <w:rPr>
          <w:rFonts w:hint="eastAsia"/>
        </w:rPr>
        <w:t>美术：诗词导入、情景导入、游戏导入、歌曲导入、图片导入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lang w:val="en-US" w:eastAsia="zh-CN"/>
        </w:rPr>
      </w:pPr>
      <w:r>
        <w:rPr>
          <w:lang w:val="en-US" w:eastAsia="zh-CN"/>
        </w:rPr>
        <w:t>②新授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在讲授新课时，首先引导学生自主学习，让学生对基本的概念和知识初步感知，学习完成后，会对重要概念进行讲解。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其次，开始讲解本节课的难点，引导学生进行探究学习，让学生用自己的话表达总结观点。老师可结合事例谈谈，这样可以增加课堂互动，锻炼学生的思考能力。（过程较长，具体参照一下实例）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</w:pPr>
      <w:r>
        <w:rPr>
          <w:rFonts w:hint="eastAsia"/>
        </w:rPr>
        <w:t>实例：语文新授模式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1.初读课文，整体感知，解决生字生词。</w:t>
      </w:r>
      <w:r>
        <w:rPr>
          <w:rFonts w:hint="eastAsia"/>
        </w:rPr>
        <w:br w:type="textWrapping"/>
      </w:r>
      <w:r>
        <w:rPr>
          <w:rFonts w:hint="eastAsia"/>
        </w:rPr>
        <w:t>2.再读课文，疏通文意</w:t>
      </w:r>
      <w:r>
        <w:rPr>
          <w:rFonts w:hint="eastAsia"/>
        </w:rPr>
        <w:br w:type="textWrapping"/>
      </w:r>
      <w:r>
        <w:rPr>
          <w:rFonts w:hint="eastAsia"/>
        </w:rPr>
        <w:t>3.细读课文，着重理解重点句子（古文）。/划分段落，总结各部分内容（现代文）。</w:t>
      </w:r>
      <w:r>
        <w:rPr>
          <w:rFonts w:hint="eastAsia"/>
        </w:rPr>
        <w:br w:type="textWrapping"/>
      </w:r>
      <w:r>
        <w:rPr>
          <w:rFonts w:hint="eastAsia"/>
        </w:rPr>
        <w:t>4.精读课文，体会文章语言和写作手法。</w:t>
      </w:r>
      <w:r>
        <w:rPr>
          <w:rFonts w:hint="eastAsia"/>
        </w:rPr>
        <w:br w:type="textWrapping"/>
      </w:r>
      <w:r>
        <w:rPr>
          <w:rFonts w:hint="eastAsia"/>
        </w:rPr>
        <w:t>5.品读课文，解释文章主题，升华文章思想感情。</w:t>
      </w:r>
      <w:r>
        <w:rPr>
          <w:rFonts w:hint="eastAsia"/>
        </w:rPr>
        <w:br w:type="textWrapping"/>
      </w:r>
      <w:r>
        <w:rPr>
          <w:rFonts w:hint="eastAsia"/>
        </w:rPr>
        <w:t>6.拓展延伸，联系生活。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解析：语文模式从前面五个选四个，最后一个巩固练习的时候写。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lang w:val="en-US" w:eastAsia="zh-CN"/>
        </w:rPr>
        <w:t>③巩固/练习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文史类：学生多种形式朗读、对话；小组讨论；作品展示（如《音乐》听了苗族的歌曲，那再看看苗族的舞蹈或风土人情）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数理化：学生巩固练习；实际应用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lang w:val="en-US" w:eastAsia="zh-CN"/>
        </w:rPr>
        <w:t>④小结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课堂小结建议用系统归纳法。“课堂小结：请学生归纳知识点。”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lang w:val="en-US" w:eastAsia="zh-CN"/>
        </w:rPr>
        <w:t>⑤作业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作业性质：巩固基础知识，联系生活实际</w:t>
      </w:r>
      <w:r>
        <w:rPr>
          <w:rFonts w:hint="eastAsia"/>
        </w:rPr>
        <w:br w:type="textWrapping"/>
      </w:r>
      <w:r>
        <w:rPr>
          <w:rFonts w:hint="eastAsia"/>
        </w:rPr>
        <w:t>注意：不能布置重复、机械的作业，尽量布置开放型作业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7.板书设计（必要的一个部分）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板书设计采用图文并茂的形式，清晰展示全文整体结构，突出重点，彰显文章主题。主要以框架图的形式呈现。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8.教学反思（看时间而定）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教学设计的最后要写一两点自己对于本节课设计的反思，如果时间来不及也可以不用写，但为了设计的完整性可以只写一两点。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lang w:val="en-US" w:eastAsia="zh-CN"/>
        </w:rPr>
        <w:t>教学设计的书写形式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最后，小编要强调一下教学设计的书写形式，书写形式不是一成不变的，可以根据具体的内容要求灵活展现，表格、文本都可以。所以不拘一格，写出自己的个性、创意。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一篇完整的教案主要包括这八个部分（像物理、化学学科可能多了教学准备环节），掌握好套路，根据自己要考学科的特点，总结出自己的模板，这要到了考场就能直接用啦。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b/>
          <w:bCs/>
          <w:sz w:val="22"/>
          <w:szCs w:val="28"/>
          <w:lang w:val="en-US" w:eastAsia="zh-CN"/>
        </w:rPr>
      </w:pPr>
      <w:r>
        <w:rPr>
          <w:b/>
          <w:bCs/>
          <w:sz w:val="22"/>
          <w:szCs w:val="28"/>
          <w:lang w:val="en-US" w:eastAsia="zh-CN"/>
        </w:rPr>
        <w:t>实例（以语文学科为例）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lang w:val="en-US" w:eastAsia="zh-CN"/>
        </w:rPr>
      </w:pPr>
      <w:r>
        <w:rPr>
          <w:lang w:val="en-US" w:eastAsia="zh-CN"/>
        </w:rPr>
        <w:drawing>
          <wp:inline distT="0" distB="0" distL="114300" distR="114300">
            <wp:extent cx="1509395" cy="2160270"/>
            <wp:effectExtent l="0" t="0" r="14605" b="11430"/>
            <wp:docPr id="33" name="图片 33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1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 w:eastAsia="zh-CN"/>
        </w:rPr>
        <w:drawing>
          <wp:inline distT="0" distB="0" distL="114300" distR="114300">
            <wp:extent cx="1438910" cy="2146300"/>
            <wp:effectExtent l="0" t="0" r="8890" b="6350"/>
            <wp:docPr id="34" name="图片 34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2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891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 w:eastAsia="zh-CN"/>
        </w:rPr>
        <w:drawing>
          <wp:inline distT="0" distB="0" distL="114300" distR="114300">
            <wp:extent cx="1587500" cy="2336800"/>
            <wp:effectExtent l="0" t="0" r="12700" b="6350"/>
            <wp:docPr id="35" name="图片 35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3.web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根据上述材料完成下列任务：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（1）如指导二年级小学生学习本课，试拟定教学目标｡（10分）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（2）设计“甚至”一词的教学过程｡（20分）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（3）设计本课板书。（10分）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【参考答案】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（1）教学目标设计如下：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①知识与技能目标：通过查阅工具书，学生能够正确读出7个生字，准确书写8个生字，理解“浅水洼”“蒸干”等词语的意思；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②过程与方法目标：通过阅读全文，学生能正确､流利､有感情地朗读课文，把握文章的主要内容，认识到人和自然界的其他生灵应该相互尊重､和谐共处｡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③情感态度与价值观目标：通过多种阅读形式结合学生的探究､讨论，进一步树立保护小动物､珍惜生命的意识。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（2）“甚至”一词的教学过程设计如下：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①引入词语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被困的小鱼，也许有几百条，甚至有几千条。大家看看“甚至”这个词语。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②讲解读音､笔画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shèn zhì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笔画名称：横､竖､竖､横､横､横､撇､点､竖折/竖弯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笔画数：9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③释义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表示所提出的是突出的､进一步的事例。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④练习造句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她是个乐于助人的好干部，常常义务为左邻右舍排忧解难，甚至连假期都不休息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他脾气不好，不是瞪别人就是说粗口，甚至打人。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这道题太简单了，不用费脑子，甚至看一眼就能得出答案｡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⑤课堂练习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（3）板书设计如下：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28浅水洼里的小鱼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捡小男孩小鱼得救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扔保护动物，珍惜生命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扫码关注敏试教师网公众号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回复“</w:t>
      </w:r>
      <w:r>
        <w:rPr>
          <w:rFonts w:hint="eastAsia" w:ascii="宋体" w:hAnsi="宋体"/>
          <w:b/>
          <w:bCs/>
          <w:color w:val="C00000"/>
          <w:sz w:val="32"/>
          <w:szCs w:val="32"/>
          <w:lang w:val="en-US" w:eastAsia="zh-CN"/>
        </w:rPr>
        <w:t>备考大礼包</w:t>
      </w:r>
      <w:r>
        <w:rPr>
          <w:rFonts w:hint="eastAsia" w:ascii="宋体" w:hAnsi="宋体"/>
          <w:b/>
          <w:bCs/>
          <w:sz w:val="24"/>
          <w:lang w:val="en-US" w:eastAsia="zh-CN"/>
        </w:rPr>
        <w:t>”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即可获取更多2020年教资笔试备考材料！！</w:t>
      </w:r>
    </w:p>
    <w:p>
      <w:pPr>
        <w:spacing w:line="360" w:lineRule="auto"/>
        <w:ind w:firstLine="480" w:firstLineChars="200"/>
        <w:jc w:val="center"/>
      </w:pPr>
      <w:r>
        <w:rPr>
          <w:rFonts w:hint="eastAsia" w:ascii="宋体" w:hAnsi="宋体"/>
          <w:sz w:val="24"/>
          <w:lang w:val="en-US" w:eastAsia="zh-CN"/>
        </w:rPr>
        <w:drawing>
          <wp:inline distT="0" distB="0" distL="114300" distR="114300">
            <wp:extent cx="1715770" cy="1715770"/>
            <wp:effectExtent l="0" t="0" r="17780" b="17780"/>
            <wp:docPr id="2" name="图片 1" descr="敏试教师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敏试教师网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088765"/>
          <wp:effectExtent l="0" t="0" r="2540" b="6985"/>
          <wp:wrapNone/>
          <wp:docPr id="1" name="WordPictureWatermark42466" descr="logo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2466" descr="logo图片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0887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579DA"/>
    <w:rsid w:val="047579DA"/>
    <w:rsid w:val="0A867F87"/>
    <w:rsid w:val="599751CF"/>
    <w:rsid w:val="6DA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2018-10-28T06:35:00Z</dcterms:created>
  <dc:creator>嫣然一笑终成梦</dc:creator>
  <cp:lastModifiedBy> 滑铁卢的狮子.</cp:lastModifiedBy>
  <dcterms:modified xsi:type="dcterms:W3CDTF">2020-01-15T06:01:54Z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