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312" w:beforeAutospacing="0" w:after="468" w:afterAutospacing="0" w:line="400" w:lineRule="atLeast"/>
        <w:ind w:left="0" w:right="0" w:firstLine="0"/>
        <w:jc w:val="both"/>
        <w:rPr>
          <w:rFonts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</w:t>
      </w: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</w:t>
      </w:r>
    </w:p>
    <w:p>
      <w:pPr>
        <w:keepNext w:val="0"/>
        <w:keepLines w:val="0"/>
        <w:widowControl/>
        <w:suppressLineNumbers w:val="0"/>
        <w:spacing w:before="312" w:beforeAutospacing="0" w:after="468" w:afterAutospacing="0" w:line="400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黑体_GBK" w:hAnsi="方正黑体_GBK" w:eastAsia="方正黑体_GBK" w:cs="方正黑体_GBK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小学教师资格考试</w:t>
      </w:r>
      <w:r>
        <w:rPr>
          <w:rFonts w:hint="default" w:ascii="方正黑体_GBK" w:hAnsi="方正黑体_GBK" w:eastAsia="方正黑体_GBK" w:cs="方正黑体_GBK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(心理健康教育、信息技术)面试大纲</w:t>
      </w:r>
    </w:p>
    <w:p>
      <w:pPr>
        <w:keepNext w:val="0"/>
        <w:keepLines w:val="0"/>
        <w:widowControl/>
        <w:suppressLineNumbers w:val="0"/>
        <w:spacing w:before="156" w:beforeAutospacing="0" w:after="156" w:afterAutospacing="0" w:line="400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一、测试性质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566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面试是中小学教师资格考试的有机组成部分，属于标准参照性考试。笔试合格者，参加面试。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566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156" w:beforeAutospacing="0" w:after="156" w:afterAutospacing="0" w:line="400" w:lineRule="atLeast"/>
        <w:ind w:left="0" w:right="0" w:firstLine="711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二、测试目标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566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面试主要考察申请教师资格人员应具备的新教师基本素养、职业发展潜质和教育教学实践能力，主要包括：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566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．良好的职业道德、心理素质和思维品质。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566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．仪表仪态得体，有一定的表达、交流、沟通能力。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566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．能够恰当地运用教学方法、手段，教学环节规范，较好地达成教学目标。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569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156" w:beforeAutospacing="0" w:after="156" w:afterAutospacing="0" w:line="400" w:lineRule="atLeast"/>
        <w:ind w:left="0" w:right="0" w:firstLine="711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三、测试内容与要求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569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（一）职业认知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566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．热爱教育事业，有较强的从教愿望，对教师职业有正确的认知，能清楚了解教师工作的基本内容和职责。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566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．关爱学生，具备从事教师职业应有的责任心。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569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（二）心理素质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566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．乐观开朗，积极上进，有自信心。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566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．具有一定的情绪调控能力,不偏激，不固执。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566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．能够冷静地处理问题，具有较强的应变能力。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569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（三）仪表仪态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566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．行为举止自然大方，有亲和力。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566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．衣饰得体，符合教师的职业特点。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569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（四）言语表达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566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．教学语言规范，口齿清楚，语速适宜。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566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．表达准确、简洁、流畅,语言具有感染力。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566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．善于倾听，并能做出恰当的回应。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569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（五）思维品质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566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．思维严密，条理清晰，逻辑性强。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566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．能正确地理解和分析问题，抓住要点，并作出及时反应。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566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．具有一定的创新意识，在解决问题的思路和方法上有独到之处。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569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（六）教学设计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566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．了解专业特点及人才需求。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566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．掌握所教专业的知识体系与基本规律。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566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．能够根据课程标准处理教学材料，确定教学目标，突出重点和难点。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566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．能够基于小学生的知识基础和生活经验合理设计教师活动。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566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．学生活动设计有效，能引导学生通过自主参与、合作探究的方式达成学习目标。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569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（七）教学实施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566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．教学结构合理，条理清晰，能较好地控制教学节奏。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566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．知识讲授准确，能基本完成教学任务。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566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．能根据学生认知特点和学科教学规律，选择恰当的教学方法，有效激发学生的学习动机。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566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．能根据教学需要运用教具、学具和现代教育技术辅助教学。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566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．能应用专业知识解决实际问题。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566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．板书工整规范、布局合理。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569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（八）教学评价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566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．能够采用恰当的评价方式对学生的学习活动作出反馈。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566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．能对自己的教学过程进行反思，做出比较客观的评价。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566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156" w:beforeAutospacing="0" w:after="156" w:afterAutospacing="0" w:line="400" w:lineRule="atLeast"/>
        <w:ind w:left="0" w:right="0" w:firstLine="711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四、测试方法</w:t>
      </w:r>
    </w:p>
    <w:p>
      <w:pPr>
        <w:keepNext w:val="0"/>
        <w:keepLines w:val="0"/>
        <w:widowControl/>
        <w:suppressLineNumbers w:val="0"/>
        <w:spacing w:before="93" w:beforeAutospacing="0" w:after="93" w:afterAutospacing="0" w:line="440" w:lineRule="atLeast"/>
        <w:ind w:left="0" w:right="0" w:firstLine="585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4"/>
          <w:kern w:val="0"/>
          <w:sz w:val="24"/>
          <w:szCs w:val="24"/>
          <w:lang w:val="en-US" w:eastAsia="zh-CN" w:bidi="ar"/>
        </w:rPr>
        <w:t>采取结构化面试和情境模拟相结合的方法，通过抽题备课、试讲、答辩等方式进行。</w:t>
      </w:r>
    </w:p>
    <w:p>
      <w:pPr>
        <w:keepNext w:val="0"/>
        <w:keepLines w:val="0"/>
        <w:widowControl/>
        <w:suppressLineNumbers w:val="0"/>
        <w:spacing w:before="93" w:beforeAutospacing="0" w:after="93" w:afterAutospacing="0" w:line="440" w:lineRule="atLeast"/>
        <w:ind w:left="0" w:right="0" w:firstLine="585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4"/>
          <w:kern w:val="0"/>
          <w:sz w:val="24"/>
          <w:szCs w:val="24"/>
          <w:lang w:val="en-US" w:eastAsia="zh-CN" w:bidi="ar"/>
        </w:rPr>
        <w:t>考生按照有关规定随机抽取备课题目进行备课，时间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4"/>
          <w:kern w:val="0"/>
          <w:sz w:val="24"/>
          <w:szCs w:val="24"/>
          <w:lang w:val="en-US" w:eastAsia="zh-CN" w:bidi="ar"/>
        </w:rPr>
        <w:t>20</w:t>
      </w:r>
      <w:r>
        <w:rPr>
          <w:rFonts w:hint="eastAsia" w:ascii="宋体" w:hAnsi="宋体" w:eastAsia="宋体" w:cs="宋体"/>
          <w:i w:val="0"/>
          <w:caps w:val="0"/>
          <w:color w:val="000000"/>
          <w:spacing w:val="4"/>
          <w:kern w:val="0"/>
          <w:sz w:val="24"/>
          <w:szCs w:val="24"/>
          <w:lang w:val="en-US" w:eastAsia="zh-CN" w:bidi="ar"/>
        </w:rPr>
        <w:t>分钟，接受面试，时间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4"/>
          <w:kern w:val="0"/>
          <w:sz w:val="24"/>
          <w:szCs w:val="24"/>
          <w:lang w:val="en-US" w:eastAsia="zh-CN" w:bidi="ar"/>
        </w:rPr>
        <w:t>20</w:t>
      </w:r>
      <w:r>
        <w:rPr>
          <w:rFonts w:hint="eastAsia" w:ascii="宋体" w:hAnsi="宋体" w:eastAsia="宋体" w:cs="宋体"/>
          <w:i w:val="0"/>
          <w:caps w:val="0"/>
          <w:color w:val="000000"/>
          <w:spacing w:val="4"/>
          <w:kern w:val="0"/>
          <w:sz w:val="24"/>
          <w:szCs w:val="24"/>
          <w:lang w:val="en-US" w:eastAsia="zh-CN" w:bidi="ar"/>
        </w:rPr>
        <w:t>分钟。考官根据考生面试过程中的表现，进行综合性评分。</w:t>
      </w:r>
      <w:r>
        <w:rPr>
          <w:rFonts w:ascii="仿宋_GB2312" w:hAnsi="Calibri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  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spacing w:before="156" w:beforeAutospacing="0" w:after="156" w:afterAutospacing="0" w:line="400" w:lineRule="atLeast"/>
        <w:ind w:left="0" w:right="0" w:firstLine="711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五、评分标准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tbl>
      <w:tblPr>
        <w:tblW w:w="852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900"/>
        <w:gridCol w:w="720"/>
        <w:gridCol w:w="900"/>
        <w:gridCol w:w="535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测试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项目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权重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分值</w:t>
            </w:r>
          </w:p>
        </w:tc>
        <w:tc>
          <w:tcPr>
            <w:tcW w:w="53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评分标准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一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职业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认知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较强的从教愿望，对教师职业有高度的认同，对教师工作的基本内容和职责有清楚了解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5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关爱学生，尊重学生、平等对待学生，关注每个学生的成长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二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心理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素质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5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活泼、开朗，有自信心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5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有较强的情绪调节能力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5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能够冷静地处理问题，具有较强的应变能力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三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仪表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仪态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5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衣着整洁，仪表得体，符合教师职业特点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5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行为举止稳重端庄大方，教态自然，肢体表达得当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四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言语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表达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5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语言表达规范，语速适宜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5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表达准确，具有感染力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5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善于倾听、交流，有亲和力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五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思维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品质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5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思维缜密，富有条理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5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能正确地理解和分析问题，抓住要点，并作出及时反应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5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具有创新性的解决问题的思路和方法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六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教学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设计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了解专业特点及人才需求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掌握所教专业的知识体系与基本规律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5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了解课程的目标与要求、准确把握教学内容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5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能根据学科的特点，确定具体的教学目标、教学重点和难点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教学设计体现学生的主体性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七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教学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实施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5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情境创设合理，关注学习动机的激发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5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教学内容表述和呈现清楚、准确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有与学生交流的意识，提出的问题富有启发性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5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板书设计突出主题，层次分明；板书工整、美观、适量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5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教学环节安排合理；时间节奏控制恰当；教学方法和手段运用有效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能应用专业知识解决实际问题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八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教学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评价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5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能对学生进行过程性评价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5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能客观地评价教学效果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bookmarkStart w:id="0" w:name="_Hlk531880014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  <w:bookmarkEnd w:id="0"/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spacing w:before="156" w:beforeAutospacing="0" w:after="156" w:afterAutospacing="0" w:line="400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六、试题示例</w:t>
      </w:r>
    </w:p>
    <w:p>
      <w:pPr>
        <w:keepNext w:val="0"/>
        <w:keepLines w:val="0"/>
        <w:widowControl/>
        <w:suppressLineNumbers w:val="0"/>
        <w:spacing w:before="156" w:beforeAutospacing="0" w:after="156" w:afterAutospacing="0" w:line="33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例一：《心理健康教育》试讲教学设计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课题内容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924425" cy="36861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（节选自《心理健康教育》五年级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P5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要求：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（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）配合教学内容适当板书。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   （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）教学过程需有提问环节。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（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）试讲时要体现师生互动。</w:t>
      </w:r>
    </w:p>
    <w:p>
      <w:pPr>
        <w:keepNext w:val="0"/>
        <w:keepLines w:val="0"/>
        <w:widowControl/>
        <w:suppressLineNumbers w:val="0"/>
        <w:spacing w:before="156" w:beforeAutospacing="0" w:after="156" w:afterAutospacing="0" w:line="330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spacing w:before="156" w:beforeAutospacing="0" w:after="156" w:afterAutospacing="0" w:line="330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例二：《信息技术》教学设计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课题内容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962525" cy="4410075"/>
            <wp:effectExtent l="0" t="0" r="9525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（节选自《信息技术》四年级上册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P5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要求：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（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）配合教学内容适当板书。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   （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）教学过程需有提问环节。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（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）试讲时要体现师生互动。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F1CF0"/>
    <w:rsid w:val="226E6B14"/>
    <w:rsid w:val="261F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2018-12-07T01:26:00Z</dcterms:created>
  <dc:creator>嫣然一笑终成梦</dc:creator>
  <cp:lastModifiedBy>嫣然一笑终成梦</cp:lastModifiedBy>
  <dcterms:modified xsi:type="dcterms:W3CDTF">2018-12-07T01:26:57Z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