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666666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8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44"/>
          <w:szCs w:val="44"/>
        </w:rPr>
        <w:t>中小学教师资格考试笔试网上报名流程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608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第一步：登录“中小学教师资格考试网”（http://ntce.neea.edu.cn）。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第二步：注册。笔试报名前，考生须（重新）注册取得网报系统登录密码（帐号为本人姓名及身份证号）。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第三步：签订诚信考试承诺书。新注册的考生用户必须先阅读考试承诺，确认遵守《诚信考试承诺书》的才可以进行下一步操作。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第四步：阅读报考须知。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 xml:space="preserve">第五步：填报个人信息。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 xml:space="preserve">第六步：上传个人照片。照片要求：本人近6个月以内的免冠正面彩色证件照，白色背景为佳；照片中显示考生头部和肩的上部。不允许带帽子、头巾、发带、墨镜；照片文件不大于200K，格式为jpg/jpeg。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第七步：考试报名。根据页面提示操作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。考生应选择户籍、居住证申领地或学籍所在地市所辖的考区，港澳台考生应根据实际情况选择应试考区。具体考试地点以考生下载的准考证上的地址为准。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八步：审核。考生等待考区教育考试机构的网上审核通过。考生须在提交审核的截止时间内，随时登录网报系统查验审核状态，若审核未通过，考生须及时修改个人信息，同时务必重新报考课程，然后再次提交。超过审核提交期限仍未按要求修改信息并重新报考提交的，将不再被审核通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第九步：缴费。网上审核通过后，在网上缴费截止日期前，考生可再次登录中小学教师资格考试网上报名系统，查看审核结果并按照系统提示进行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成功报名的考生于2019年10月28日-11月2日登录“中小学教师资格考试网”（http://ntce.neea.edu.cn）报名系统，根据提示下载pdf准考证文件。下载后，仔细核对个人信息，并直接打印成准考证。确有困难无法打印者，可到所属考区教育考试机构申请免费打印领取准考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7711"/>
    <w:rsid w:val="254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time"/>
    <w:basedOn w:val="4"/>
    <w:uiPriority w:val="0"/>
    <w:rPr>
      <w:color w:val="99999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2019-08-14T02:57:00Z</dcterms:created>
  <dc:creator> 滑铁卢的狮子.</dc:creator>
  <cp:lastModifiedBy> 滑铁卢的狮子.</cp:lastModifiedBy>
  <dcterms:modified xsi:type="dcterms:W3CDTF">2019-08-14T02:58:32Z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