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39540"/>
            <wp:effectExtent l="0" t="0" r="3810" b="3810"/>
            <wp:docPr id="8" name="图片 8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111240"/>
            <wp:effectExtent l="0" t="0" r="8255" b="3810"/>
            <wp:docPr id="9" name="图片 9" descr="下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下载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002280"/>
            <wp:effectExtent l="0" t="0" r="5715" b="7620"/>
            <wp:docPr id="10" name="图片 10" descr="下载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下载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76B83"/>
    <w:rsid w:val="040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2019-12-31T02:01:00Z</dcterms:created>
  <dc:creator> 滑铁卢的狮子.</dc:creator>
  <cp:lastModifiedBy> 滑铁卢的狮子.</cp:lastModifiedBy>
  <dcterms:modified xsi:type="dcterms:W3CDTF">2019-12-31T02:04:00Z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