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15465" w:type="dxa"/>
        <w:jc w:val="center"/>
        <w:tblInd w:w="-64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833"/>
        <w:gridCol w:w="1382"/>
        <w:gridCol w:w="692"/>
        <w:gridCol w:w="203"/>
        <w:gridCol w:w="600"/>
        <w:gridCol w:w="48"/>
        <w:gridCol w:w="1388"/>
        <w:gridCol w:w="87"/>
        <w:gridCol w:w="849"/>
        <w:gridCol w:w="160"/>
        <w:gridCol w:w="526"/>
        <w:gridCol w:w="48"/>
        <w:gridCol w:w="587"/>
        <w:gridCol w:w="444"/>
        <w:gridCol w:w="491"/>
        <w:gridCol w:w="838"/>
        <w:gridCol w:w="117"/>
        <w:gridCol w:w="494"/>
        <w:gridCol w:w="334"/>
        <w:gridCol w:w="407"/>
        <w:gridCol w:w="421"/>
        <w:gridCol w:w="1087"/>
        <w:gridCol w:w="283"/>
        <w:gridCol w:w="770"/>
        <w:gridCol w:w="886"/>
        <w:gridCol w:w="10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gridSpan w:val="5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附件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bdr w:val="none" w:color="auto" w:sz="0" w:space="0"/>
              </w:rPr>
              <w:t>1:</w:t>
            </w:r>
          </w:p>
        </w:tc>
        <w:tc>
          <w:tcPr>
            <w:tcW w:w="6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3" w:type="dxa"/>
            <w:gridSpan w:val="3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9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4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8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1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1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08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3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2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65" w:type="dxa"/>
            <w:gridSpan w:val="27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  <w:bdr w:val="none" w:color="auto" w:sz="0" w:space="0"/>
              </w:rPr>
              <w:t>2021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sz w:val="36"/>
                <w:szCs w:val="36"/>
                <w:bdr w:val="none" w:color="auto" w:sz="0" w:space="0"/>
              </w:rPr>
              <w:t>年邵武市中小学紧缺急需学科教师专项招聘岗位简章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主管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经费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形式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岗位类别及名称</w:t>
            </w:r>
          </w:p>
        </w:tc>
        <w:tc>
          <w:tcPr>
            <w:tcW w:w="6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最高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学历类别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邵武一中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165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普通全日制师范类大学（不含学院）师范类专业，本科及以上学历、学士及以上学位，持有相应的高中教师资格证。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邵武一中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英语、英语教育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邵武一中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邵武四中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0599-'6329677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高中音乐教师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表演艺术类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音乐教育</w:t>
            </w:r>
          </w:p>
        </w:tc>
        <w:tc>
          <w:tcPr>
            <w:tcW w:w="165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1、普通全日制师范类专业本科及以上学历、学士及以上学位，持有相应的高中教师资格证。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2、国家“双一流”大学（或原“985”、“211”高校）普通全日制本科及以上学历、学士及以上学位的，可不限师范类专业。持有相应的高中教师资格证。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声乐方向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邵武七中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英语、英语教育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邵武七中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邵武六中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初中音乐教师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表演艺术类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本岗位具有初中、高中教师资格证均可报考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主管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经费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形式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岗位类别及名称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最高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学历类别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3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城区小学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初等教育、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165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1、普通全日制师范类专业本科及以上学历、学士及以上学位，持有中、小学相应的教师资格证。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2、国家“双一流”大学（或原“985”、“211”高校）普通全日制本科及以上学历、学士及以上学位的，可不限师范类专业。持有中、小学相应的教师资格证。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实验小学新天地分校1名、第二实验小学1名，熙春小学1名，东关小学1名，水北小学1名，具体由考生按面试成绩从高到低依次择岗。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6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城区小学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初等教育、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实验小学1名，实验小学新天地分校2名，熙春小学1名。东关小学1名，水北小学1名，具体由考生按面试成绩从高到低依次择岗。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城区小学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英语、英语教育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实验小学1名，昭阳小学1名，具体由考生按面试成绩从高到低依次择岗。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城区小学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艺术教育、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表演艺术类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通泰小学1名。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城区小学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体育学类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通泰小学1名。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城区小学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小学信息技术教师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与技术类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实验小学水北分校1名，通泰小学1名，具体由考生按面试成绩从高到低依次择岗。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城区小学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小学心理健康教育教师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心理学类、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心理健康教育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实验小学新天地分校1名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主管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经费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形式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岗位类别及名称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最高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学前教育、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幼儿教育、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学前教育学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1、普通全日制师范类专业本科及以上学历、学士及以上学位，持有幼儿园教师资格证。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2、国家“双一流”大学（或原“985”、“211”高校)普通全日制本科及以上学历、学士及以上学位的，可不限师范类专业。持有幼儿园教师资格证。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第一幼儿园新园5名，托幼中心2名，水北幼儿园2名，具体由考生按面试成绩从高到低依次择岗。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进修学校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数学教育</w:t>
            </w:r>
          </w:p>
        </w:tc>
        <w:tc>
          <w:tcPr>
            <w:tcW w:w="165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国内高校毕业的全日制应往届博士、硕士研究生；2、教育部直属6所师范院校（北京师范大学、华东师范大学、华中师范大学、东北师范大学、陕西师范大学和西南大学&lt;原西南师范大学&gt;）、福建师范大学和原“985、211”高校毕业的师范类专业全日制应往届本科生。持有高级中学教师资格证。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引进前3年，由邵武市教育局根据学校需求及引进人才的情况，主要安排在邵武一中、实验中学、邵武六中进行教学实践锻炼；3年期满后，经考核合格者，在保证继续在邵武工作服务至少5年的条件下，安排到邵武市教师进修学校工作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进修学校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历史学类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历史教育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进修学校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物理教育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进修学校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高中体育教师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体育学类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邵武市教育局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邵武市教师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进修学校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李老师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0599-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6329677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高中信息技术教师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全日制普通院校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与技术类</w:t>
            </w:r>
          </w:p>
        </w:tc>
        <w:tc>
          <w:tcPr>
            <w:tcW w:w="16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33F5A"/>
    <w:rsid w:val="691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2021-01-16T01:05:00Z</dcterms:created>
  <dc:creator>嫣然一笑终成梦</dc:creator>
  <cp:lastModifiedBy>嫣然一笑终成梦</cp:lastModifiedBy>
  <dcterms:modified xsi:type="dcterms:W3CDTF">2021-01-16T02:13:55Z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