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54" w:rsidRDefault="00B87D19">
      <w:pPr>
        <w:widowControl/>
        <w:shd w:val="clear" w:color="auto" w:fill="FFFFFF"/>
        <w:adjustRightInd w:val="0"/>
        <w:spacing w:line="570" w:lineRule="exact"/>
        <w:jc w:val="left"/>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附件2</w:t>
      </w:r>
    </w:p>
    <w:p w:rsidR="00941054" w:rsidRDefault="00B87D19">
      <w:pPr>
        <w:adjustRightInd w:val="0"/>
        <w:snapToGrid w:val="0"/>
        <w:spacing w:line="560" w:lineRule="exact"/>
        <w:jc w:val="center"/>
        <w:rPr>
          <w:rStyle w:val="a6"/>
          <w:rFonts w:eastAsia="方正小标宋简体"/>
          <w:b w:val="0"/>
          <w:sz w:val="44"/>
          <w:szCs w:val="44"/>
        </w:rPr>
      </w:pPr>
      <w:r>
        <w:rPr>
          <w:rStyle w:val="a6"/>
          <w:rFonts w:eastAsia="方正小标宋简体" w:hint="eastAsia"/>
          <w:b w:val="0"/>
          <w:sz w:val="44"/>
          <w:szCs w:val="44"/>
        </w:rPr>
        <w:t>2021</w:t>
      </w:r>
      <w:r>
        <w:rPr>
          <w:rStyle w:val="a6"/>
          <w:rFonts w:eastAsia="方正小标宋简体"/>
          <w:b w:val="0"/>
          <w:sz w:val="44"/>
          <w:szCs w:val="44"/>
        </w:rPr>
        <w:t>年度</w:t>
      </w:r>
      <w:r w:rsidR="00330188">
        <w:rPr>
          <w:rStyle w:val="a6"/>
          <w:rFonts w:eastAsia="方正小标宋简体"/>
          <w:b w:val="0"/>
          <w:sz w:val="44"/>
          <w:szCs w:val="44"/>
        </w:rPr>
        <w:t>北海</w:t>
      </w:r>
      <w:r>
        <w:rPr>
          <w:rStyle w:val="a6"/>
          <w:rFonts w:eastAsia="方正小标宋简体"/>
          <w:b w:val="0"/>
          <w:sz w:val="44"/>
          <w:szCs w:val="44"/>
        </w:rPr>
        <w:t>市</w:t>
      </w:r>
    </w:p>
    <w:p w:rsidR="00941054" w:rsidRDefault="00B87D19">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Style w:val="a6"/>
          <w:rFonts w:eastAsia="方正小标宋简体"/>
          <w:b w:val="0"/>
          <w:sz w:val="44"/>
          <w:szCs w:val="44"/>
        </w:rPr>
        <w:t>中小学教师公开招聘</w:t>
      </w:r>
      <w:r>
        <w:rPr>
          <w:rFonts w:ascii="方正小标宋简体" w:eastAsia="方正小标宋简体" w:hAnsi="宋体" w:cs="宋体" w:hint="eastAsia"/>
          <w:snapToGrid w:val="0"/>
          <w:color w:val="000000"/>
          <w:kern w:val="0"/>
          <w:sz w:val="44"/>
          <w:szCs w:val="44"/>
        </w:rPr>
        <w:t>考试大纲与说明</w:t>
      </w:r>
    </w:p>
    <w:p w:rsidR="00941054" w:rsidRDefault="00941054">
      <w:pPr>
        <w:widowControl/>
        <w:shd w:val="clear" w:color="auto" w:fill="FFFFFF"/>
        <w:adjustRightInd w:val="0"/>
        <w:spacing w:line="660" w:lineRule="exact"/>
        <w:rPr>
          <w:rFonts w:ascii="方正小标宋简体" w:eastAsia="方正小标宋简体" w:hAnsi="宋体" w:cs="宋体"/>
          <w:snapToGrid w:val="0"/>
          <w:color w:val="000000"/>
          <w:kern w:val="0"/>
          <w:sz w:val="44"/>
          <w:szCs w:val="44"/>
        </w:rPr>
      </w:pPr>
    </w:p>
    <w:p w:rsidR="00941054" w:rsidRDefault="00B87D19">
      <w:pPr>
        <w:widowControl/>
        <w:shd w:val="clear" w:color="auto" w:fill="FFFFFF"/>
        <w:adjustRightInd w:val="0"/>
        <w:spacing w:line="660" w:lineRule="exact"/>
        <w:jc w:val="center"/>
        <w:rPr>
          <w:rFonts w:ascii="方正小标宋简体" w:eastAsia="方正小标宋简体" w:hAnsi="宋体" w:cs="宋体"/>
          <w:snapToGrid w:val="0"/>
          <w:color w:val="000000"/>
          <w:kern w:val="0"/>
          <w:sz w:val="36"/>
          <w:szCs w:val="36"/>
        </w:rPr>
      </w:pPr>
      <w:r>
        <w:rPr>
          <w:rFonts w:ascii="方正小标宋简体" w:eastAsia="方正小标宋简体" w:hAnsi="宋体" w:cs="宋体" w:hint="eastAsia"/>
          <w:snapToGrid w:val="0"/>
          <w:color w:val="000000"/>
          <w:kern w:val="0"/>
          <w:sz w:val="36"/>
          <w:szCs w:val="36"/>
        </w:rPr>
        <w:t>《教育学</w:t>
      </w:r>
      <w:r w:rsidR="00C52DB0">
        <w:rPr>
          <w:rFonts w:ascii="方正小标宋简体" w:eastAsia="方正小标宋简体" w:hAnsi="宋体" w:cs="宋体" w:hint="eastAsia"/>
          <w:snapToGrid w:val="0"/>
          <w:color w:val="000000"/>
          <w:kern w:val="0"/>
          <w:sz w:val="36"/>
          <w:szCs w:val="36"/>
        </w:rPr>
        <w:t>与</w:t>
      </w:r>
      <w:r>
        <w:rPr>
          <w:rFonts w:ascii="方正小标宋简体" w:eastAsia="方正小标宋简体" w:hAnsi="宋体" w:cs="宋体" w:hint="eastAsia"/>
          <w:snapToGrid w:val="0"/>
          <w:color w:val="000000"/>
          <w:kern w:val="0"/>
          <w:sz w:val="36"/>
          <w:szCs w:val="36"/>
        </w:rPr>
        <w:t>教学法基础知识》</w:t>
      </w:r>
    </w:p>
    <w:p w:rsidR="00941054" w:rsidRDefault="00941054">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941054" w:rsidRDefault="00330188">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北海</w:t>
      </w:r>
      <w:r w:rsidR="00B87D19">
        <w:rPr>
          <w:rFonts w:ascii="仿宋" w:eastAsia="仿宋" w:hAnsi="仿宋" w:cs="宋体" w:hint="eastAsia"/>
          <w:snapToGrid w:val="0"/>
          <w:color w:val="000000"/>
          <w:kern w:val="0"/>
          <w:sz w:val="32"/>
          <w:szCs w:val="32"/>
        </w:rPr>
        <w:t>市中小学教师公开招聘考试是全市统一的选拔性考试，从教师应有的职业素质、专业水平、教育教学能力等方面进行全面考核，考试结果将作为我市中小学教师公开招聘的笔试成绩。</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w:t>
      </w:r>
      <w:bookmarkStart w:id="0" w:name="_GoBack"/>
      <w:bookmarkEnd w:id="0"/>
      <w:r>
        <w:rPr>
          <w:rFonts w:ascii="仿宋" w:eastAsia="仿宋" w:hAnsi="仿宋" w:cs="宋体" w:hint="eastAsia"/>
          <w:snapToGrid w:val="0"/>
          <w:color w:val="000000"/>
          <w:kern w:val="0"/>
          <w:sz w:val="32"/>
          <w:szCs w:val="32"/>
        </w:rPr>
        <w:t>析、解决教育教学实际问题的能力，达到对报考群体初步筛选的目的。</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941054" w:rsidRDefault="00B87D19">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结合教育学和教学法学科知识体系以及我市中小学教育教学实际确定考试内容及要求。</w:t>
      </w:r>
    </w:p>
    <w:p w:rsidR="00941054" w:rsidRDefault="00B87D19">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941054" w:rsidRDefault="00B87D19">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1</w:t>
      </w:r>
      <w:r>
        <w:rPr>
          <w:rFonts w:ascii="仿宋" w:eastAsia="仿宋" w:hAnsi="仿宋"/>
          <w:snapToGrid w:val="0"/>
          <w:color w:val="000000"/>
          <w:kern w:val="0"/>
          <w:sz w:val="32"/>
          <w:szCs w:val="32"/>
        </w:rPr>
        <w:t>）了解</w:t>
      </w:r>
      <w:r w:rsidR="00203A0B">
        <w:rPr>
          <w:rFonts w:ascii="仿宋" w:eastAsia="仿宋" w:hAnsi="仿宋" w:hint="eastAsia"/>
          <w:snapToGrid w:val="0"/>
          <w:color w:val="000000"/>
          <w:kern w:val="0"/>
          <w:sz w:val="32"/>
          <w:szCs w:val="32"/>
        </w:rPr>
        <w:t>学校</w:t>
      </w:r>
      <w:r>
        <w:rPr>
          <w:rFonts w:ascii="仿宋" w:eastAsia="仿宋" w:hAnsi="仿宋"/>
          <w:snapToGrid w:val="0"/>
          <w:color w:val="000000"/>
          <w:kern w:val="0"/>
          <w:sz w:val="32"/>
          <w:szCs w:val="32"/>
        </w:rPr>
        <w:t>教育制度及其发展。</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2</w:t>
      </w:r>
      <w:r>
        <w:rPr>
          <w:rFonts w:ascii="仿宋" w:eastAsia="仿宋" w:hAnsi="仿宋"/>
          <w:snapToGrid w:val="0"/>
          <w:color w:val="000000"/>
          <w:kern w:val="0"/>
          <w:sz w:val="32"/>
          <w:szCs w:val="32"/>
        </w:rPr>
        <w:t>）掌握学校文化的概念、构成与功能。</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sidR="007C348B">
        <w:rPr>
          <w:rFonts w:ascii="仿宋" w:eastAsia="仿宋" w:hAnsi="仿宋"/>
          <w:snapToGrid w:val="0"/>
          <w:color w:val="000000"/>
          <w:kern w:val="0"/>
          <w:sz w:val="32"/>
          <w:szCs w:val="32"/>
        </w:rPr>
        <w:t>3</w:t>
      </w:r>
      <w:r>
        <w:rPr>
          <w:rFonts w:ascii="仿宋" w:eastAsia="仿宋" w:hAnsi="仿宋"/>
          <w:snapToGrid w:val="0"/>
          <w:color w:val="000000"/>
          <w:kern w:val="0"/>
          <w:sz w:val="32"/>
          <w:szCs w:val="32"/>
        </w:rPr>
        <w:t>）掌握学校、家庭、社会在儿童身心发展中的作用，理解学校教育、家庭教育与社会教育的相互配合。</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1）了解教师劳动特点、教师素质。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941054" w:rsidRDefault="005911F8">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w:t>
      </w:r>
      <w:r w:rsidR="00B87D19">
        <w:rPr>
          <w:rFonts w:ascii="仿宋" w:eastAsia="仿宋" w:hAnsi="仿宋" w:cs="宋体"/>
          <w:bCs/>
          <w:snapToGrid w:val="0"/>
          <w:color w:val="000000"/>
          <w:kern w:val="0"/>
          <w:sz w:val="32"/>
          <w:szCs w:val="32"/>
        </w:rPr>
        <w:t>班级管理</w:t>
      </w:r>
      <w:r w:rsidR="00B87D19">
        <w:rPr>
          <w:rFonts w:ascii="仿宋" w:eastAsia="仿宋" w:hAnsi="仿宋" w:cs="宋体" w:hint="eastAsia"/>
          <w:bCs/>
          <w:snapToGrid w:val="0"/>
          <w:color w:val="000000"/>
          <w:kern w:val="0"/>
          <w:sz w:val="32"/>
          <w:szCs w:val="32"/>
        </w:rPr>
        <w:t>。</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sidR="00B21527">
        <w:rPr>
          <w:rFonts w:ascii="仿宋" w:eastAsia="仿宋" w:hAnsi="仿宋" w:cs="宋体"/>
          <w:snapToGrid w:val="0"/>
          <w:color w:val="000000"/>
          <w:kern w:val="0"/>
          <w:sz w:val="32"/>
          <w:szCs w:val="32"/>
        </w:rPr>
        <w:t>1</w:t>
      </w:r>
      <w:r>
        <w:rPr>
          <w:rFonts w:ascii="仿宋" w:eastAsia="仿宋" w:hAnsi="仿宋" w:cs="宋体"/>
          <w:snapToGrid w:val="0"/>
          <w:color w:val="000000"/>
          <w:kern w:val="0"/>
          <w:sz w:val="32"/>
          <w:szCs w:val="32"/>
        </w:rPr>
        <w:t>）了解班集体的概念、培养班集体的意义。理解班集体的特征与发展阶段，掌握培养班集体的方法。</w:t>
      </w:r>
    </w:p>
    <w:p w:rsidR="00941054" w:rsidRDefault="00B87D19">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sidR="00B21527">
        <w:rPr>
          <w:rFonts w:ascii="仿宋" w:eastAsia="仿宋" w:hAnsi="仿宋" w:cs="宋体"/>
          <w:snapToGrid w:val="0"/>
          <w:color w:val="000000"/>
          <w:kern w:val="0"/>
          <w:sz w:val="32"/>
          <w:szCs w:val="32"/>
        </w:rPr>
        <w:t>2</w:t>
      </w:r>
      <w:r>
        <w:rPr>
          <w:rFonts w:ascii="仿宋" w:eastAsia="仿宋" w:hAnsi="仿宋" w:cs="宋体"/>
          <w:snapToGrid w:val="0"/>
          <w:color w:val="000000"/>
          <w:kern w:val="0"/>
          <w:sz w:val="32"/>
          <w:szCs w:val="32"/>
        </w:rPr>
        <w:t>）掌握</w:t>
      </w:r>
      <w:r>
        <w:rPr>
          <w:rFonts w:ascii="仿宋" w:eastAsia="仿宋" w:hAnsi="仿宋" w:hint="eastAsia"/>
          <w:snapToGrid w:val="0"/>
          <w:color w:val="000000"/>
          <w:kern w:val="0"/>
          <w:sz w:val="32"/>
          <w:szCs w:val="32"/>
        </w:rPr>
        <w:t>班级管理的内容、原则与方法。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sidR="00506C4B">
        <w:rPr>
          <w:rFonts w:ascii="仿宋" w:eastAsia="仿宋" w:hAnsi="仿宋" w:cs="宋体"/>
          <w:snapToGrid w:val="0"/>
          <w:color w:val="000000"/>
          <w:kern w:val="0"/>
          <w:sz w:val="32"/>
          <w:szCs w:val="32"/>
        </w:rPr>
        <w:t>3</w:t>
      </w:r>
      <w:r>
        <w:rPr>
          <w:rFonts w:ascii="仿宋" w:eastAsia="仿宋" w:hAnsi="仿宋" w:cs="宋体"/>
          <w:snapToGrid w:val="0"/>
          <w:color w:val="000000"/>
          <w:kern w:val="0"/>
          <w:sz w:val="32"/>
          <w:szCs w:val="32"/>
        </w:rPr>
        <w:t>）运用所学</w:t>
      </w:r>
      <w:r>
        <w:rPr>
          <w:rFonts w:ascii="仿宋" w:eastAsia="仿宋" w:hAnsi="仿宋" w:hint="eastAsia"/>
          <w:snapToGrid w:val="0"/>
          <w:color w:val="000000"/>
          <w:kern w:val="0"/>
          <w:sz w:val="32"/>
          <w:szCs w:val="32"/>
        </w:rPr>
        <w:t>班级管理</w:t>
      </w:r>
      <w:r>
        <w:rPr>
          <w:rFonts w:ascii="仿宋" w:eastAsia="仿宋" w:hAnsi="仿宋" w:cs="宋体" w:hint="eastAsia"/>
          <w:snapToGrid w:val="0"/>
          <w:color w:val="000000"/>
          <w:kern w:val="0"/>
          <w:sz w:val="32"/>
          <w:szCs w:val="32"/>
        </w:rPr>
        <w:t>的理论知识分析解决班级管理中存在的问题。</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w:t>
      </w:r>
      <w:r w:rsidR="005911F8">
        <w:rPr>
          <w:rFonts w:ascii="仿宋" w:eastAsia="仿宋" w:hAnsi="仿宋" w:cs="宋体"/>
          <w:bCs/>
          <w:snapToGrid w:val="0"/>
          <w:color w:val="000000"/>
          <w:kern w:val="0"/>
          <w:sz w:val="32"/>
          <w:szCs w:val="32"/>
        </w:rPr>
        <w:t>.</w:t>
      </w:r>
      <w:r>
        <w:rPr>
          <w:rFonts w:ascii="仿宋" w:eastAsia="仿宋" w:hAnsi="仿宋" w:cs="宋体"/>
          <w:bCs/>
          <w:snapToGrid w:val="0"/>
          <w:color w:val="000000"/>
          <w:kern w:val="0"/>
          <w:sz w:val="32"/>
          <w:szCs w:val="32"/>
        </w:rPr>
        <w:t>课外活动。</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941054" w:rsidRDefault="00B87D19">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w:t>
      </w:r>
      <w:r>
        <w:rPr>
          <w:rFonts w:ascii="仿宋" w:eastAsia="仿宋" w:hAnsi="仿宋" w:cs="仿宋"/>
          <w:bCs/>
          <w:snapToGrid w:val="0"/>
          <w:kern w:val="0"/>
          <w:sz w:val="32"/>
          <w:szCs w:val="32"/>
        </w:rPr>
        <w:lastRenderedPageBreak/>
        <w:t>问题与现象。</w:t>
      </w:r>
    </w:p>
    <w:p w:rsidR="00941054" w:rsidRDefault="00B87D19">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教学目标。</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w:t>
      </w:r>
      <w:proofErr w:type="gramStart"/>
      <w:r>
        <w:rPr>
          <w:rFonts w:ascii="仿宋" w:eastAsia="仿宋" w:hAnsi="仿宋" w:cs="宋体"/>
          <w:snapToGrid w:val="0"/>
          <w:color w:val="000000"/>
          <w:kern w:val="0"/>
          <w:sz w:val="32"/>
          <w:szCs w:val="32"/>
        </w:rPr>
        <w:t>卢姆</w:t>
      </w:r>
      <w:proofErr w:type="gramEnd"/>
      <w:r>
        <w:rPr>
          <w:rFonts w:ascii="仿宋" w:eastAsia="仿宋" w:hAnsi="仿宋" w:cs="宋体"/>
          <w:snapToGrid w:val="0"/>
          <w:color w:val="000000"/>
          <w:kern w:val="0"/>
          <w:sz w:val="32"/>
          <w:szCs w:val="32"/>
        </w:rPr>
        <w:t>的教学目标分类理论和加</w:t>
      </w:r>
      <w:proofErr w:type="gramStart"/>
      <w:r>
        <w:rPr>
          <w:rFonts w:ascii="仿宋" w:eastAsia="仿宋" w:hAnsi="仿宋" w:cs="宋体"/>
          <w:snapToGrid w:val="0"/>
          <w:color w:val="000000"/>
          <w:kern w:val="0"/>
          <w:sz w:val="32"/>
          <w:szCs w:val="32"/>
        </w:rPr>
        <w:t>涅</w:t>
      </w:r>
      <w:proofErr w:type="gramEnd"/>
      <w:r>
        <w:rPr>
          <w:rFonts w:ascii="仿宋" w:eastAsia="仿宋" w:hAnsi="仿宋" w:cs="宋体"/>
          <w:snapToGrid w:val="0"/>
          <w:color w:val="000000"/>
          <w:kern w:val="0"/>
          <w:sz w:val="32"/>
          <w:szCs w:val="32"/>
        </w:rPr>
        <w:t>的学习结果分类理论。</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教学过程。</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3）掌握课程标准的含义、意义、性质和内容。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w:t>
      </w:r>
      <w:r w:rsidR="005911F8">
        <w:rPr>
          <w:rFonts w:ascii="仿宋" w:eastAsia="仿宋" w:hAnsi="仿宋" w:cs="宋体" w:hint="eastAsia"/>
          <w:bCs/>
          <w:snapToGrid w:val="0"/>
          <w:color w:val="000000"/>
          <w:kern w:val="0"/>
          <w:sz w:val="32"/>
          <w:szCs w:val="32"/>
        </w:rPr>
        <w:t>.</w:t>
      </w:r>
      <w:r>
        <w:rPr>
          <w:rFonts w:ascii="仿宋" w:eastAsia="仿宋" w:hAnsi="仿宋" w:cs="宋体"/>
          <w:bCs/>
          <w:snapToGrid w:val="0"/>
          <w:color w:val="000000"/>
          <w:kern w:val="0"/>
          <w:sz w:val="32"/>
          <w:szCs w:val="32"/>
        </w:rPr>
        <w:t>教学设计。</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941054" w:rsidRDefault="00B87D19">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941054" w:rsidRDefault="00B87D1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941054" w:rsidRDefault="00B87D19">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941054" w:rsidRDefault="00B87D1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941054" w:rsidRDefault="00B87D19">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941054" w:rsidRDefault="00B87D19">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941054" w:rsidRDefault="00B87D19" w:rsidP="00B2152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理解班级授课制的含义、特点、优势和局限。</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sidR="00B21527">
        <w:rPr>
          <w:rFonts w:ascii="仿宋" w:eastAsia="仿宋" w:hAnsi="仿宋" w:cs="宋体"/>
          <w:snapToGrid w:val="0"/>
          <w:kern w:val="0"/>
          <w:sz w:val="32"/>
          <w:szCs w:val="32"/>
        </w:rPr>
        <w:t>9</w:t>
      </w:r>
      <w:r>
        <w:rPr>
          <w:rFonts w:ascii="仿宋" w:eastAsia="仿宋" w:hAnsi="仿宋" w:cs="宋体"/>
          <w:snapToGrid w:val="0"/>
          <w:kern w:val="0"/>
          <w:sz w:val="32"/>
          <w:szCs w:val="32"/>
        </w:rPr>
        <w:t>）理解教学组织形式的变革和发展趋势。</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sidR="00B21527">
        <w:rPr>
          <w:rFonts w:ascii="仿宋" w:eastAsia="仿宋" w:hAnsi="仿宋" w:cs="宋体"/>
          <w:snapToGrid w:val="0"/>
          <w:kern w:val="0"/>
          <w:sz w:val="32"/>
          <w:szCs w:val="32"/>
        </w:rPr>
        <w:t>10</w:t>
      </w:r>
      <w:r>
        <w:rPr>
          <w:rFonts w:ascii="仿宋" w:eastAsia="仿宋" w:hAnsi="仿宋" w:cs="宋体"/>
          <w:snapToGrid w:val="0"/>
          <w:kern w:val="0"/>
          <w:sz w:val="32"/>
          <w:szCs w:val="32"/>
        </w:rPr>
        <w:t>）掌握现代学习方式的主要特征及探究学习、自主学习和研究性学习的含义、意义和具体要求。</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sidR="00B21527">
        <w:rPr>
          <w:rFonts w:ascii="仿宋" w:eastAsia="仿宋" w:hAnsi="仿宋" w:cs="宋体"/>
          <w:snapToGrid w:val="0"/>
          <w:kern w:val="0"/>
          <w:sz w:val="32"/>
          <w:szCs w:val="32"/>
        </w:rPr>
        <w:t>11</w:t>
      </w:r>
      <w:r>
        <w:rPr>
          <w:rFonts w:ascii="仿宋" w:eastAsia="仿宋" w:hAnsi="仿宋" w:cs="宋体"/>
          <w:snapToGrid w:val="0"/>
          <w:kern w:val="0"/>
          <w:sz w:val="32"/>
          <w:szCs w:val="32"/>
        </w:rPr>
        <w:t>）掌握新课改理念下教学实施行为的转变，能运用相关理论对新课改理念下教学实施行为进行恰当评价。</w:t>
      </w:r>
    </w:p>
    <w:p w:rsidR="00941054" w:rsidRDefault="00B87D19">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3）掌握教师教学工作评价的主要内容、主要方法。</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w:t>
      </w:r>
      <w:proofErr w:type="gramStart"/>
      <w:r>
        <w:rPr>
          <w:rFonts w:ascii="仿宋" w:eastAsia="仿宋" w:hAnsi="仿宋" w:cs="宋体"/>
          <w:snapToGrid w:val="0"/>
          <w:color w:val="000000"/>
          <w:kern w:val="0"/>
          <w:sz w:val="32"/>
          <w:szCs w:val="32"/>
        </w:rPr>
        <w:t>性教学</w:t>
      </w:r>
      <w:proofErr w:type="gramEnd"/>
      <w:r>
        <w:rPr>
          <w:rFonts w:ascii="仿宋" w:eastAsia="仿宋" w:hAnsi="仿宋" w:cs="宋体"/>
          <w:snapToGrid w:val="0"/>
          <w:color w:val="000000"/>
          <w:kern w:val="0"/>
          <w:sz w:val="32"/>
          <w:szCs w:val="32"/>
        </w:rPr>
        <w:t>评价体系。</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w:t>
      </w:r>
      <w:proofErr w:type="gramStart"/>
      <w:r>
        <w:rPr>
          <w:rFonts w:ascii="仿宋" w:eastAsia="仿宋" w:hAnsi="仿宋" w:cs="宋体"/>
          <w:snapToGrid w:val="0"/>
          <w:color w:val="000000"/>
          <w:kern w:val="0"/>
          <w:sz w:val="32"/>
          <w:szCs w:val="32"/>
        </w:rPr>
        <w:t>改教学</w:t>
      </w:r>
      <w:proofErr w:type="gramEnd"/>
      <w:r>
        <w:rPr>
          <w:rFonts w:ascii="仿宋" w:eastAsia="仿宋" w:hAnsi="仿宋" w:cs="宋体"/>
          <w:snapToGrid w:val="0"/>
          <w:color w:val="000000"/>
          <w:kern w:val="0"/>
          <w:sz w:val="32"/>
          <w:szCs w:val="32"/>
        </w:rPr>
        <w:t>评价行为的转变，能运用相关理论分析我国当前的教学评价。</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941054" w:rsidRDefault="00B87D19">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941054" w:rsidRDefault="00B87D19">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firstRow="1" w:lastRow="0" w:firstColumn="1" w:lastColumn="0" w:noHBand="0" w:noVBand="1"/>
      </w:tblPr>
      <w:tblGrid>
        <w:gridCol w:w="3553"/>
        <w:gridCol w:w="2140"/>
        <w:gridCol w:w="1957"/>
      </w:tblGrid>
      <w:tr w:rsidR="00941054">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70</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w:t>
            </w:r>
            <w:r w:rsidR="00B80E58">
              <w:rPr>
                <w:rFonts w:ascii="宋体" w:hAnsi="宋体" w:cs="仿宋"/>
                <w:snapToGrid w:val="0"/>
                <w:color w:val="000000"/>
                <w:kern w:val="0"/>
                <w:sz w:val="24"/>
              </w:rPr>
              <w:t>0</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12</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11</w:t>
            </w:r>
            <w:r>
              <w:rPr>
                <w:rFonts w:ascii="宋体" w:hAnsi="宋体" w:cs="仿宋"/>
                <w:snapToGrid w:val="0"/>
                <w:color w:val="000000"/>
                <w:kern w:val="0"/>
                <w:sz w:val="24"/>
              </w:rPr>
              <w:t>分</w:t>
            </w:r>
          </w:p>
        </w:tc>
      </w:tr>
      <w:tr w:rsidR="00941054">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1E62B5">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1E62B5">
              <w:rPr>
                <w:rFonts w:ascii="宋体" w:hAnsi="宋体" w:cs="仿宋"/>
                <w:snapToGrid w:val="0"/>
                <w:color w:val="000000"/>
                <w:kern w:val="0"/>
                <w:sz w:val="24"/>
              </w:rPr>
              <w:t>5</w:t>
            </w:r>
            <w:r>
              <w:rPr>
                <w:rFonts w:ascii="宋体" w:hAnsi="宋体" w:cs="仿宋"/>
                <w:snapToGrid w:val="0"/>
                <w:color w:val="000000"/>
                <w:kern w:val="0"/>
                <w:sz w:val="24"/>
              </w:rPr>
              <w:t>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B80E58">
              <w:rPr>
                <w:rFonts w:ascii="宋体" w:hAnsi="宋体" w:cs="仿宋"/>
                <w:snapToGrid w:val="0"/>
                <w:color w:val="000000"/>
                <w:kern w:val="0"/>
                <w:sz w:val="24"/>
              </w:rPr>
              <w:t>7</w:t>
            </w:r>
            <w:r>
              <w:rPr>
                <w:rFonts w:ascii="宋体" w:hAnsi="宋体" w:cs="仿宋"/>
                <w:snapToGrid w:val="0"/>
                <w:color w:val="000000"/>
                <w:kern w:val="0"/>
                <w:sz w:val="24"/>
              </w:rPr>
              <w:t>分</w:t>
            </w:r>
          </w:p>
        </w:tc>
      </w:tr>
      <w:tr w:rsidR="00941054">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firstRow="1" w:lastRow="0" w:firstColumn="1" w:lastColumn="0" w:noHBand="0" w:noVBand="1"/>
      </w:tblPr>
      <w:tblGrid>
        <w:gridCol w:w="5386"/>
        <w:gridCol w:w="2189"/>
      </w:tblGrid>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rsidP="00A00F55">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8</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6</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65658E">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sidR="0065658E">
              <w:rPr>
                <w:rFonts w:ascii="宋体" w:hAnsi="宋体" w:cs="仿宋"/>
                <w:snapToGrid w:val="0"/>
                <w:color w:val="000000"/>
                <w:kern w:val="0"/>
                <w:sz w:val="24"/>
              </w:rPr>
              <w:t>6</w:t>
            </w:r>
            <w:r>
              <w:rPr>
                <w:rFonts w:ascii="宋体" w:hAnsi="宋体" w:cs="仿宋"/>
                <w:snapToGrid w:val="0"/>
                <w:color w:val="000000"/>
                <w:kern w:val="0"/>
                <w:sz w:val="24"/>
              </w:rPr>
              <w:t>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41054">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41054" w:rsidRDefault="00B87D19">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w:t>
      </w:r>
      <w:proofErr w:type="gramStart"/>
      <w:r>
        <w:rPr>
          <w:rFonts w:ascii="仿宋" w:eastAsia="仿宋" w:hAnsi="仿宋" w:cs="宋体" w:hint="eastAsia"/>
          <w:snapToGrid w:val="0"/>
          <w:color w:val="000000"/>
          <w:kern w:val="0"/>
          <w:sz w:val="32"/>
          <w:szCs w:val="32"/>
        </w:rPr>
        <w:t>的赋分比例</w:t>
      </w:r>
      <w:proofErr w:type="gramEnd"/>
      <w:r>
        <w:rPr>
          <w:rFonts w:ascii="仿宋" w:eastAsia="仿宋" w:hAnsi="仿宋" w:cs="宋体" w:hint="eastAsia"/>
          <w:snapToGrid w:val="0"/>
          <w:color w:val="000000"/>
          <w:kern w:val="0"/>
          <w:sz w:val="32"/>
          <w:szCs w:val="32"/>
        </w:rPr>
        <w:t>约为</w:t>
      </w:r>
      <w:r>
        <w:rPr>
          <w:rFonts w:ascii="仿宋" w:eastAsia="仿宋" w:hAnsi="仿宋" w:cs="宋体"/>
          <w:snapToGrid w:val="0"/>
          <w:color w:val="000000"/>
          <w:kern w:val="0"/>
          <w:sz w:val="32"/>
          <w:szCs w:val="32"/>
        </w:rPr>
        <w:t>4∶4∶2）</w:t>
      </w:r>
    </w:p>
    <w:p w:rsidR="00941054" w:rsidRDefault="00B87D19">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sidR="0080128D">
        <w:rPr>
          <w:rFonts w:ascii="楷体" w:eastAsia="楷体" w:hAnsi="楷体" w:cs="宋体"/>
          <w:bCs/>
          <w:snapToGrid w:val="0"/>
          <w:color w:val="000000"/>
          <w:kern w:val="0"/>
          <w:sz w:val="32"/>
          <w:szCs w:val="32"/>
        </w:rPr>
        <w:t>7</w:t>
      </w:r>
      <w:r>
        <w:rPr>
          <w:rFonts w:ascii="楷体" w:eastAsia="楷体" w:hAnsi="楷体" w:cs="宋体"/>
          <w:bCs/>
          <w:snapToGrid w:val="0"/>
          <w:color w:val="000000"/>
          <w:kern w:val="0"/>
          <w:sz w:val="32"/>
          <w:szCs w:val="32"/>
        </w:rPr>
        <w:t>0题，每小题</w:t>
      </w:r>
      <w:r w:rsidR="0080128D">
        <w:rPr>
          <w:rFonts w:ascii="楷体" w:eastAsia="楷体" w:hAnsi="楷体" w:cs="宋体"/>
          <w:bCs/>
          <w:snapToGrid w:val="0"/>
          <w:color w:val="000000"/>
          <w:kern w:val="0"/>
          <w:sz w:val="32"/>
          <w:szCs w:val="32"/>
        </w:rPr>
        <w:t>1</w:t>
      </w:r>
      <w:r>
        <w:rPr>
          <w:rFonts w:ascii="楷体" w:eastAsia="楷体" w:hAnsi="楷体" w:cs="宋体"/>
          <w:bCs/>
          <w:snapToGrid w:val="0"/>
          <w:color w:val="000000"/>
          <w:kern w:val="0"/>
          <w:sz w:val="32"/>
          <w:szCs w:val="32"/>
        </w:rPr>
        <w:t>分，共</w:t>
      </w:r>
      <w:r w:rsidR="0080128D">
        <w:rPr>
          <w:rFonts w:ascii="楷体" w:eastAsia="楷体" w:hAnsi="楷体" w:cs="宋体"/>
          <w:bCs/>
          <w:snapToGrid w:val="0"/>
          <w:color w:val="000000"/>
          <w:kern w:val="0"/>
          <w:sz w:val="32"/>
          <w:szCs w:val="32"/>
        </w:rPr>
        <w:t>70</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w:t>
      </w:r>
      <w:r w:rsidR="005911F8" w:rsidRPr="005911F8">
        <w:rPr>
          <w:rFonts w:ascii="仿宋" w:eastAsia="仿宋" w:hAnsi="仿宋" w:cs="宋体" w:hint="eastAsia"/>
          <w:snapToGrid w:val="0"/>
          <w:color w:val="000000"/>
          <w:kern w:val="0"/>
          <w:sz w:val="32"/>
          <w:szCs w:val="32"/>
        </w:rPr>
        <w:t>多选、不选、错选均不得分</w:t>
      </w:r>
      <w:r>
        <w:rPr>
          <w:rFonts w:ascii="仿宋" w:eastAsia="仿宋" w:hAnsi="仿宋" w:cs="宋体" w:hint="eastAsia"/>
          <w:snapToGrid w:val="0"/>
          <w:color w:val="000000"/>
          <w:kern w:val="0"/>
          <w:sz w:val="32"/>
          <w:szCs w:val="32"/>
        </w:rPr>
        <w:t>。</w:t>
      </w:r>
    </w:p>
    <w:p w:rsidR="005531F6" w:rsidRPr="005531F6" w:rsidRDefault="00B87D19" w:rsidP="005531F6">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w:t>
      </w:r>
      <w:r w:rsidR="005531F6" w:rsidRPr="005531F6">
        <w:rPr>
          <w:rFonts w:ascii="仿宋" w:eastAsia="仿宋" w:hAnsi="仿宋" w:hint="eastAsia"/>
          <w:snapToGrid w:val="0"/>
          <w:kern w:val="0"/>
          <w:sz w:val="32"/>
          <w:szCs w:val="32"/>
        </w:rPr>
        <w:t>教师在讲完课后，在原有板书基础上，以简短语言回述全文要点、重点，同时用一些线条、符号、文字等</w:t>
      </w:r>
      <w:r w:rsidR="005531F6" w:rsidRPr="005531F6">
        <w:rPr>
          <w:rFonts w:ascii="仿宋" w:eastAsia="仿宋" w:hAnsi="仿宋" w:hint="eastAsia"/>
          <w:snapToGrid w:val="0"/>
          <w:kern w:val="0"/>
          <w:sz w:val="32"/>
          <w:szCs w:val="32"/>
        </w:rPr>
        <w:lastRenderedPageBreak/>
        <w:t>标明关系，统领全文。这种讲课后的随堂板书重在（   ）</w:t>
      </w:r>
    </w:p>
    <w:p w:rsidR="005531F6" w:rsidRPr="005531F6" w:rsidRDefault="005531F6" w:rsidP="00F4468D">
      <w:pPr>
        <w:spacing w:line="570" w:lineRule="exact"/>
        <w:ind w:firstLineChars="150" w:firstLine="480"/>
        <w:rPr>
          <w:rFonts w:ascii="仿宋" w:eastAsia="仿宋" w:hAnsi="仿宋"/>
          <w:snapToGrid w:val="0"/>
          <w:kern w:val="0"/>
          <w:sz w:val="32"/>
          <w:szCs w:val="32"/>
        </w:rPr>
      </w:pPr>
      <w:r w:rsidRPr="005531F6">
        <w:rPr>
          <w:rFonts w:ascii="仿宋" w:eastAsia="仿宋" w:hAnsi="仿宋" w:hint="eastAsia"/>
          <w:snapToGrid w:val="0"/>
          <w:kern w:val="0"/>
          <w:sz w:val="32"/>
          <w:szCs w:val="32"/>
        </w:rPr>
        <w:t>A.展示中心</w:t>
      </w:r>
      <w:r w:rsidR="00F4468D">
        <w:rPr>
          <w:rFonts w:ascii="仿宋" w:eastAsia="仿宋" w:hAnsi="仿宋" w:hint="eastAsia"/>
          <w:snapToGrid w:val="0"/>
          <w:kern w:val="0"/>
          <w:sz w:val="32"/>
          <w:szCs w:val="32"/>
        </w:rPr>
        <w:t xml:space="preserve">                     </w:t>
      </w:r>
      <w:r w:rsidRPr="005531F6">
        <w:rPr>
          <w:rFonts w:ascii="仿宋" w:eastAsia="仿宋" w:hAnsi="仿宋" w:hint="eastAsia"/>
          <w:snapToGrid w:val="0"/>
          <w:kern w:val="0"/>
          <w:sz w:val="32"/>
          <w:szCs w:val="32"/>
        </w:rPr>
        <w:t>B.指引思路</w:t>
      </w:r>
    </w:p>
    <w:p w:rsidR="005531F6" w:rsidRDefault="005531F6" w:rsidP="00F4468D">
      <w:pPr>
        <w:spacing w:line="570" w:lineRule="exact"/>
        <w:ind w:firstLineChars="150" w:firstLine="480"/>
        <w:rPr>
          <w:rFonts w:ascii="仿宋" w:eastAsia="仿宋" w:hAnsi="仿宋"/>
          <w:snapToGrid w:val="0"/>
          <w:kern w:val="0"/>
          <w:sz w:val="32"/>
          <w:szCs w:val="32"/>
        </w:rPr>
      </w:pPr>
      <w:r w:rsidRPr="005531F6">
        <w:rPr>
          <w:rFonts w:ascii="仿宋" w:eastAsia="仿宋" w:hAnsi="仿宋" w:hint="eastAsia"/>
          <w:snapToGrid w:val="0"/>
          <w:kern w:val="0"/>
          <w:sz w:val="32"/>
          <w:szCs w:val="32"/>
        </w:rPr>
        <w:t>C.强化整体</w:t>
      </w:r>
      <w:r w:rsidR="00F4468D">
        <w:rPr>
          <w:rFonts w:ascii="仿宋" w:eastAsia="仿宋" w:hAnsi="仿宋" w:hint="eastAsia"/>
          <w:snapToGrid w:val="0"/>
          <w:kern w:val="0"/>
          <w:sz w:val="32"/>
          <w:szCs w:val="32"/>
        </w:rPr>
        <w:t xml:space="preserve">                     </w:t>
      </w:r>
      <w:r w:rsidRPr="005531F6">
        <w:rPr>
          <w:rFonts w:ascii="仿宋" w:eastAsia="仿宋" w:hAnsi="仿宋" w:hint="eastAsia"/>
          <w:snapToGrid w:val="0"/>
          <w:kern w:val="0"/>
          <w:sz w:val="32"/>
          <w:szCs w:val="32"/>
        </w:rPr>
        <w:t>D.提示结构</w:t>
      </w:r>
    </w:p>
    <w:p w:rsidR="00941054" w:rsidRDefault="00B87D19" w:rsidP="005531F6">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sidR="005531F6">
        <w:rPr>
          <w:rFonts w:ascii="仿宋" w:eastAsia="仿宋" w:hAnsi="仿宋" w:hint="eastAsia"/>
          <w:snapToGrid w:val="0"/>
          <w:kern w:val="0"/>
          <w:sz w:val="32"/>
          <w:szCs w:val="32"/>
        </w:rPr>
        <w:t>了解课堂</w:t>
      </w:r>
      <w:r w:rsidR="005531F6">
        <w:rPr>
          <w:rFonts w:ascii="仿宋" w:eastAsia="仿宋" w:hAnsi="仿宋"/>
          <w:snapToGrid w:val="0"/>
          <w:kern w:val="0"/>
          <w:sz w:val="32"/>
          <w:szCs w:val="32"/>
        </w:rPr>
        <w:t>板书</w:t>
      </w:r>
      <w:r>
        <w:rPr>
          <w:rFonts w:ascii="仿宋" w:eastAsia="仿宋" w:hAnsi="仿宋" w:hint="eastAsia"/>
          <w:snapToGrid w:val="0"/>
          <w:kern w:val="0"/>
          <w:sz w:val="32"/>
          <w:szCs w:val="32"/>
        </w:rPr>
        <w:t>的</w:t>
      </w:r>
      <w:r w:rsidR="005531F6">
        <w:rPr>
          <w:rFonts w:ascii="仿宋" w:eastAsia="仿宋" w:hAnsi="仿宋" w:hint="eastAsia"/>
          <w:snapToGrid w:val="0"/>
          <w:kern w:val="0"/>
          <w:sz w:val="32"/>
          <w:szCs w:val="32"/>
        </w:rPr>
        <w:t>目的</w:t>
      </w:r>
      <w:r>
        <w:rPr>
          <w:rFonts w:ascii="仿宋" w:eastAsia="仿宋" w:hAnsi="仿宋" w:hint="eastAsia"/>
          <w:snapToGrid w:val="0"/>
          <w:kern w:val="0"/>
          <w:sz w:val="32"/>
          <w:szCs w:val="32"/>
        </w:rPr>
        <w:t>。</w:t>
      </w:r>
    </w:p>
    <w:p w:rsidR="00941054" w:rsidRPr="005531F6" w:rsidRDefault="00B87D19" w:rsidP="005531F6">
      <w:pPr>
        <w:spacing w:line="570" w:lineRule="exact"/>
        <w:ind w:firstLineChars="200" w:firstLine="640"/>
        <w:rPr>
          <w:rFonts w:ascii="仿宋" w:eastAsia="仿宋" w:hAnsi="仿宋"/>
          <w:bCs/>
          <w:snapToGrid w:val="0"/>
          <w:kern w:val="0"/>
          <w:sz w:val="32"/>
          <w:szCs w:val="32"/>
        </w:rPr>
      </w:pPr>
      <w:r>
        <w:rPr>
          <w:rFonts w:ascii="仿宋" w:eastAsia="仿宋" w:hAnsi="仿宋" w:hint="eastAsia"/>
          <w:bCs/>
          <w:snapToGrid w:val="0"/>
          <w:kern w:val="0"/>
          <w:sz w:val="32"/>
          <w:szCs w:val="32"/>
        </w:rPr>
        <w:t>解析：</w:t>
      </w:r>
      <w:r w:rsidR="005531F6" w:rsidRPr="005531F6">
        <w:rPr>
          <w:rFonts w:ascii="仿宋" w:eastAsia="仿宋" w:hAnsi="仿宋" w:hint="eastAsia"/>
          <w:bCs/>
          <w:snapToGrid w:val="0"/>
          <w:kern w:val="0"/>
          <w:sz w:val="32"/>
          <w:szCs w:val="32"/>
        </w:rPr>
        <w:t>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w:t>
      </w:r>
      <w:r w:rsidR="005531F6">
        <w:rPr>
          <w:rFonts w:ascii="仿宋" w:eastAsia="仿宋" w:hAnsi="仿宋" w:hint="eastAsia"/>
          <w:bCs/>
          <w:snapToGrid w:val="0"/>
          <w:kern w:val="0"/>
          <w:sz w:val="32"/>
          <w:szCs w:val="32"/>
        </w:rPr>
        <w:t>对全文的整体内容得到强化。</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sidR="005531F6" w:rsidRPr="005531F6">
        <w:rPr>
          <w:rFonts w:ascii="仿宋" w:eastAsia="仿宋" w:hAnsi="仿宋" w:hint="eastAsia"/>
          <w:snapToGrid w:val="0"/>
          <w:kern w:val="0"/>
          <w:sz w:val="32"/>
          <w:szCs w:val="32"/>
        </w:rPr>
        <w:t>C.强化整体</w:t>
      </w:r>
      <w:r>
        <w:rPr>
          <w:rFonts w:ascii="仿宋" w:eastAsia="仿宋" w:hAnsi="仿宋"/>
          <w:snapToGrid w:val="0"/>
          <w:kern w:val="0"/>
          <w:sz w:val="32"/>
          <w:szCs w:val="32"/>
        </w:rPr>
        <w:t>”，属于了解层次，容易题。</w:t>
      </w:r>
    </w:p>
    <w:p w:rsidR="00941054" w:rsidRDefault="00B87D19">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80128D">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w:t>
            </w:r>
            <w:r w:rsidR="00B87D19">
              <w:rPr>
                <w:rFonts w:ascii="宋体" w:hAnsi="宋体"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5531F6">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sidR="005531F6">
              <w:rPr>
                <w:rFonts w:ascii="宋体" w:hAnsi="宋体" w:cs="仿宋"/>
                <w:snapToGrid w:val="0"/>
                <w:kern w:val="0"/>
                <w:sz w:val="32"/>
                <w:szCs w:val="32"/>
              </w:rPr>
              <w:t>C</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5911F8">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w:t>
            </w:r>
            <w:r w:rsidR="005911F8">
              <w:rPr>
                <w:rFonts w:ascii="宋体" w:hAnsi="宋体" w:cs="仿宋" w:hint="eastAsia"/>
                <w:snapToGrid w:val="0"/>
                <w:kern w:val="0"/>
                <w:sz w:val="32"/>
                <w:szCs w:val="32"/>
              </w:rPr>
              <w:t>不</w:t>
            </w:r>
            <w:r>
              <w:rPr>
                <w:rFonts w:ascii="宋体" w:hAnsi="宋体" w:cs="仿宋" w:hint="eastAsia"/>
                <w:snapToGrid w:val="0"/>
                <w:kern w:val="0"/>
                <w:sz w:val="32"/>
                <w:szCs w:val="32"/>
              </w:rPr>
              <w:t>选</w:t>
            </w:r>
          </w:p>
        </w:tc>
      </w:tr>
    </w:tbl>
    <w:p w:rsidR="00941054" w:rsidRDefault="00B87D19">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w:t>
      </w:r>
      <w:r w:rsidR="0080128D">
        <w:rPr>
          <w:rFonts w:ascii="楷体" w:eastAsia="楷体" w:hAnsi="楷体" w:cs="宋体"/>
          <w:bCs/>
          <w:snapToGrid w:val="0"/>
          <w:color w:val="000000"/>
          <w:kern w:val="0"/>
          <w:sz w:val="32"/>
          <w:szCs w:val="32"/>
        </w:rPr>
        <w:t>0</w:t>
      </w:r>
      <w:r>
        <w:rPr>
          <w:rFonts w:ascii="楷体" w:eastAsia="楷体" w:hAnsi="楷体" w:cs="宋体"/>
          <w:bCs/>
          <w:snapToGrid w:val="0"/>
          <w:color w:val="000000"/>
          <w:kern w:val="0"/>
          <w:sz w:val="32"/>
          <w:szCs w:val="32"/>
        </w:rPr>
        <w:t>题，每小题</w:t>
      </w:r>
      <w:r w:rsidR="0080128D">
        <w:rPr>
          <w:rFonts w:ascii="楷体" w:eastAsia="楷体" w:hAnsi="楷体" w:cs="宋体" w:hint="eastAsia"/>
          <w:bCs/>
          <w:snapToGrid w:val="0"/>
          <w:color w:val="000000"/>
          <w:kern w:val="0"/>
          <w:sz w:val="32"/>
          <w:szCs w:val="32"/>
        </w:rPr>
        <w:t>1.</w:t>
      </w:r>
      <w:r>
        <w:rPr>
          <w:rFonts w:ascii="楷体" w:eastAsia="楷体" w:hAnsi="楷体" w:cs="宋体"/>
          <w:bCs/>
          <w:snapToGrid w:val="0"/>
          <w:color w:val="000000"/>
          <w:kern w:val="0"/>
          <w:sz w:val="32"/>
          <w:szCs w:val="32"/>
        </w:rPr>
        <w:t>2分，共</w:t>
      </w:r>
      <w:r w:rsidR="0080128D">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w:t>
      </w:r>
      <w:r w:rsidR="00B80E58">
        <w:rPr>
          <w:rFonts w:ascii="仿宋" w:eastAsia="仿宋" w:hAnsi="仿宋" w:cs="宋体" w:hint="eastAsia"/>
          <w:snapToGrid w:val="0"/>
          <w:color w:val="000000"/>
          <w:kern w:val="0"/>
          <w:sz w:val="32"/>
          <w:szCs w:val="32"/>
        </w:rPr>
        <w:t>列出的选项中有两个或两个以上是正确的，请将其代码填涂在答题卡上</w:t>
      </w:r>
      <w:r w:rsidR="00B80E58" w:rsidRPr="00B80E58">
        <w:rPr>
          <w:rFonts w:ascii="仿宋" w:eastAsia="仿宋" w:hAnsi="仿宋" w:hint="eastAsia"/>
          <w:snapToGrid w:val="0"/>
          <w:color w:val="000000"/>
          <w:kern w:val="0"/>
          <w:sz w:val="32"/>
          <w:szCs w:val="32"/>
        </w:rPr>
        <w:t>，多选、少选、错选、不选均不得分。</w:t>
      </w:r>
    </w:p>
    <w:p w:rsidR="00B87D19" w:rsidRPr="00B87D19" w:rsidRDefault="00B87D19" w:rsidP="00B87D19">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【例</w:t>
      </w:r>
      <w:r>
        <w:rPr>
          <w:rFonts w:ascii="仿宋" w:eastAsia="仿宋" w:hAnsi="仿宋" w:cs="仿宋"/>
          <w:snapToGrid w:val="0"/>
          <w:kern w:val="0"/>
          <w:sz w:val="32"/>
          <w:szCs w:val="32"/>
        </w:rPr>
        <w:t>1】</w:t>
      </w:r>
      <w:r w:rsidRPr="00B87D19">
        <w:rPr>
          <w:rFonts w:ascii="仿宋" w:eastAsia="仿宋" w:hAnsi="仿宋" w:cs="仿宋" w:hint="eastAsia"/>
          <w:snapToGrid w:val="0"/>
          <w:kern w:val="0"/>
          <w:sz w:val="32"/>
          <w:szCs w:val="32"/>
        </w:rPr>
        <w:t>下列属于杜威“新三中心论”内容的有（   ）</w:t>
      </w:r>
    </w:p>
    <w:p w:rsidR="00B87D19" w:rsidRPr="00B87D19" w:rsidRDefault="00B87D19" w:rsidP="007C348B">
      <w:pPr>
        <w:spacing w:line="570" w:lineRule="exact"/>
        <w:ind w:firstLineChars="200" w:firstLine="640"/>
        <w:rPr>
          <w:rFonts w:ascii="仿宋" w:eastAsia="仿宋" w:hAnsi="仿宋" w:cs="仿宋"/>
          <w:snapToGrid w:val="0"/>
          <w:kern w:val="0"/>
          <w:sz w:val="32"/>
          <w:szCs w:val="32"/>
        </w:rPr>
      </w:pPr>
      <w:proofErr w:type="gramStart"/>
      <w:r w:rsidRPr="00B87D19">
        <w:rPr>
          <w:rFonts w:ascii="仿宋" w:eastAsia="仿宋" w:hAnsi="仿宋" w:cs="仿宋" w:hint="eastAsia"/>
          <w:snapToGrid w:val="0"/>
          <w:kern w:val="0"/>
          <w:sz w:val="32"/>
          <w:szCs w:val="32"/>
        </w:rPr>
        <w:t>A.“</w:t>
      </w:r>
      <w:proofErr w:type="gramEnd"/>
      <w:r w:rsidR="00745F67" w:rsidRPr="00745F67">
        <w:rPr>
          <w:rFonts w:ascii="仿宋" w:eastAsia="仿宋" w:hAnsi="仿宋" w:cs="仿宋" w:hint="eastAsia"/>
          <w:snapToGrid w:val="0"/>
          <w:kern w:val="0"/>
          <w:sz w:val="32"/>
          <w:szCs w:val="32"/>
        </w:rPr>
        <w:t>学生中心</w:t>
      </w:r>
      <w:proofErr w:type="gramStart"/>
      <w:r w:rsidRPr="00B87D19">
        <w:rPr>
          <w:rFonts w:ascii="仿宋" w:eastAsia="仿宋" w:hAnsi="仿宋" w:cs="仿宋" w:hint="eastAsia"/>
          <w:snapToGrid w:val="0"/>
          <w:kern w:val="0"/>
          <w:sz w:val="32"/>
          <w:szCs w:val="32"/>
        </w:rPr>
        <w:t>”</w:t>
      </w:r>
      <w:proofErr w:type="gramEnd"/>
      <w:r w:rsidR="007C348B">
        <w:rPr>
          <w:rFonts w:ascii="仿宋" w:eastAsia="仿宋" w:hAnsi="仿宋" w:cs="仿宋" w:hint="eastAsia"/>
          <w:snapToGrid w:val="0"/>
          <w:kern w:val="0"/>
          <w:sz w:val="32"/>
          <w:szCs w:val="32"/>
        </w:rPr>
        <w:t xml:space="preserve">            </w:t>
      </w:r>
      <w:r w:rsidR="007C348B">
        <w:rPr>
          <w:rFonts w:ascii="仿宋" w:eastAsia="仿宋" w:hAnsi="仿宋" w:cs="仿宋"/>
          <w:snapToGrid w:val="0"/>
          <w:kern w:val="0"/>
          <w:sz w:val="32"/>
          <w:szCs w:val="32"/>
        </w:rPr>
        <w:t xml:space="preserve">   </w:t>
      </w:r>
      <w:r w:rsidR="007C348B">
        <w:rPr>
          <w:rFonts w:ascii="仿宋" w:eastAsia="仿宋" w:hAnsi="仿宋" w:cs="仿宋" w:hint="eastAsia"/>
          <w:snapToGrid w:val="0"/>
          <w:kern w:val="0"/>
          <w:sz w:val="32"/>
          <w:szCs w:val="32"/>
        </w:rPr>
        <w:t xml:space="preserve"> </w:t>
      </w:r>
      <w:r w:rsidRPr="00B87D19">
        <w:rPr>
          <w:rFonts w:ascii="仿宋" w:eastAsia="仿宋" w:hAnsi="仿宋" w:cs="仿宋" w:hint="eastAsia"/>
          <w:snapToGrid w:val="0"/>
          <w:kern w:val="0"/>
          <w:sz w:val="32"/>
          <w:szCs w:val="32"/>
        </w:rPr>
        <w:t>B.“</w:t>
      </w:r>
      <w:r w:rsidR="00745F67" w:rsidRPr="00B87D19">
        <w:rPr>
          <w:rFonts w:ascii="仿宋" w:eastAsia="仿宋" w:hAnsi="仿宋" w:cs="仿宋" w:hint="eastAsia"/>
          <w:snapToGrid w:val="0"/>
          <w:kern w:val="0"/>
          <w:sz w:val="32"/>
          <w:szCs w:val="32"/>
        </w:rPr>
        <w:t>活动中心</w:t>
      </w:r>
      <w:r w:rsidRPr="00B87D19">
        <w:rPr>
          <w:rFonts w:ascii="仿宋" w:eastAsia="仿宋" w:hAnsi="仿宋" w:cs="仿宋" w:hint="eastAsia"/>
          <w:snapToGrid w:val="0"/>
          <w:kern w:val="0"/>
          <w:sz w:val="32"/>
          <w:szCs w:val="32"/>
        </w:rPr>
        <w:t>”</w:t>
      </w:r>
    </w:p>
    <w:p w:rsidR="00B87D19" w:rsidRDefault="00B87D19" w:rsidP="007C348B">
      <w:pPr>
        <w:spacing w:line="570" w:lineRule="exact"/>
        <w:ind w:firstLineChars="200" w:firstLine="640"/>
        <w:rPr>
          <w:rFonts w:ascii="仿宋" w:eastAsia="仿宋" w:hAnsi="仿宋" w:cs="仿宋"/>
          <w:snapToGrid w:val="0"/>
          <w:kern w:val="0"/>
          <w:sz w:val="32"/>
          <w:szCs w:val="32"/>
        </w:rPr>
      </w:pPr>
      <w:proofErr w:type="gramStart"/>
      <w:r w:rsidRPr="00B87D19">
        <w:rPr>
          <w:rFonts w:ascii="仿宋" w:eastAsia="仿宋" w:hAnsi="仿宋" w:cs="仿宋" w:hint="eastAsia"/>
          <w:snapToGrid w:val="0"/>
          <w:kern w:val="0"/>
          <w:sz w:val="32"/>
          <w:szCs w:val="32"/>
        </w:rPr>
        <w:t>C.“</w:t>
      </w:r>
      <w:proofErr w:type="gramEnd"/>
      <w:r w:rsidRPr="00B87D19">
        <w:rPr>
          <w:rFonts w:ascii="仿宋" w:eastAsia="仿宋" w:hAnsi="仿宋" w:cs="仿宋" w:hint="eastAsia"/>
          <w:snapToGrid w:val="0"/>
          <w:kern w:val="0"/>
          <w:sz w:val="32"/>
          <w:szCs w:val="32"/>
        </w:rPr>
        <w:t>经验中心</w:t>
      </w:r>
      <w:proofErr w:type="gramStart"/>
      <w:r w:rsidRPr="00B87D19">
        <w:rPr>
          <w:rFonts w:ascii="仿宋" w:eastAsia="仿宋" w:hAnsi="仿宋" w:cs="仿宋" w:hint="eastAsia"/>
          <w:snapToGrid w:val="0"/>
          <w:kern w:val="0"/>
          <w:sz w:val="32"/>
          <w:szCs w:val="32"/>
        </w:rPr>
        <w:t>”</w:t>
      </w:r>
      <w:proofErr w:type="gramEnd"/>
      <w:r w:rsidR="007C348B">
        <w:rPr>
          <w:rFonts w:ascii="仿宋" w:eastAsia="仿宋" w:hAnsi="仿宋" w:cs="仿宋" w:hint="eastAsia"/>
          <w:snapToGrid w:val="0"/>
          <w:kern w:val="0"/>
          <w:sz w:val="32"/>
          <w:szCs w:val="32"/>
        </w:rPr>
        <w:t xml:space="preserve">            </w:t>
      </w:r>
      <w:r w:rsidR="007C348B">
        <w:rPr>
          <w:rFonts w:ascii="仿宋" w:eastAsia="仿宋" w:hAnsi="仿宋" w:cs="仿宋"/>
          <w:snapToGrid w:val="0"/>
          <w:kern w:val="0"/>
          <w:sz w:val="32"/>
          <w:szCs w:val="32"/>
        </w:rPr>
        <w:t xml:space="preserve">  </w:t>
      </w:r>
      <w:r w:rsidR="007C348B">
        <w:rPr>
          <w:rFonts w:ascii="仿宋" w:eastAsia="仿宋" w:hAnsi="仿宋" w:cs="仿宋" w:hint="eastAsia"/>
          <w:snapToGrid w:val="0"/>
          <w:kern w:val="0"/>
          <w:sz w:val="32"/>
          <w:szCs w:val="32"/>
        </w:rPr>
        <w:t xml:space="preserve">  </w:t>
      </w:r>
      <w:r w:rsidRPr="00B87D19">
        <w:rPr>
          <w:rFonts w:ascii="仿宋" w:eastAsia="仿宋" w:hAnsi="仿宋" w:cs="仿宋" w:hint="eastAsia"/>
          <w:snapToGrid w:val="0"/>
          <w:kern w:val="0"/>
          <w:sz w:val="32"/>
          <w:szCs w:val="32"/>
        </w:rPr>
        <w:t>D.“</w:t>
      </w:r>
      <w:r w:rsidR="00745F67" w:rsidRPr="00B87D19">
        <w:rPr>
          <w:rFonts w:ascii="仿宋" w:eastAsia="仿宋" w:hAnsi="仿宋" w:cs="仿宋" w:hint="eastAsia"/>
          <w:snapToGrid w:val="0"/>
          <w:kern w:val="0"/>
          <w:sz w:val="32"/>
          <w:szCs w:val="32"/>
        </w:rPr>
        <w:t>课堂中心</w:t>
      </w:r>
      <w:r w:rsidRPr="00B87D19">
        <w:rPr>
          <w:rFonts w:ascii="仿宋" w:eastAsia="仿宋" w:hAnsi="仿宋" w:cs="仿宋" w:hint="eastAsia"/>
          <w:snapToGrid w:val="0"/>
          <w:kern w:val="0"/>
          <w:sz w:val="32"/>
          <w:szCs w:val="32"/>
        </w:rPr>
        <w:t>”</w:t>
      </w:r>
    </w:p>
    <w:p w:rsidR="00941054" w:rsidRDefault="00B87D19" w:rsidP="00B87D19">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sidR="006B455F">
        <w:rPr>
          <w:rFonts w:ascii="仿宋" w:eastAsia="仿宋" w:hAnsi="仿宋" w:cs="仿宋" w:hint="eastAsia"/>
          <w:snapToGrid w:val="0"/>
          <w:kern w:val="0"/>
          <w:sz w:val="32"/>
          <w:szCs w:val="32"/>
        </w:rPr>
        <w:t>掌握</w:t>
      </w:r>
      <w:r w:rsidR="006B455F" w:rsidRPr="006B455F">
        <w:rPr>
          <w:rFonts w:ascii="仿宋" w:eastAsia="仿宋" w:hAnsi="仿宋" w:cs="仿宋" w:hint="eastAsia"/>
          <w:snapToGrid w:val="0"/>
          <w:kern w:val="0"/>
          <w:sz w:val="32"/>
          <w:szCs w:val="32"/>
        </w:rPr>
        <w:t>杜威“新三中心论”</w:t>
      </w:r>
      <w:r>
        <w:rPr>
          <w:rFonts w:ascii="仿宋" w:eastAsia="仿宋" w:hAnsi="仿宋" w:cs="仿宋" w:hint="eastAsia"/>
          <w:snapToGrid w:val="0"/>
          <w:kern w:val="0"/>
          <w:sz w:val="32"/>
          <w:szCs w:val="32"/>
        </w:rPr>
        <w:t>。</w:t>
      </w:r>
    </w:p>
    <w:p w:rsidR="00941054" w:rsidRDefault="00B87D19">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w:t>
      </w:r>
      <w:r w:rsidR="006B455F" w:rsidRPr="006B455F">
        <w:rPr>
          <w:rFonts w:ascii="仿宋" w:eastAsia="仿宋" w:hAnsi="仿宋" w:cs="仿宋" w:hint="eastAsia"/>
          <w:bCs/>
          <w:snapToGrid w:val="0"/>
          <w:kern w:val="0"/>
          <w:sz w:val="32"/>
          <w:szCs w:val="32"/>
        </w:rPr>
        <w:t>杜威</w:t>
      </w:r>
      <w:r w:rsidR="00745F67" w:rsidRPr="00745F67">
        <w:rPr>
          <w:rFonts w:ascii="仿宋" w:eastAsia="仿宋" w:hAnsi="仿宋" w:cs="仿宋" w:hint="eastAsia"/>
          <w:bCs/>
          <w:snapToGrid w:val="0"/>
          <w:kern w:val="0"/>
          <w:sz w:val="32"/>
          <w:szCs w:val="32"/>
        </w:rPr>
        <w:t>提出了学生中心、活动中心和经验中心的“新三中心论</w:t>
      </w:r>
      <w:r w:rsidR="00371A67">
        <w:rPr>
          <w:rFonts w:ascii="仿宋" w:eastAsia="仿宋" w:hAnsi="仿宋" w:cs="仿宋"/>
          <w:bCs/>
          <w:snapToGrid w:val="0"/>
          <w:kern w:val="0"/>
          <w:sz w:val="32"/>
          <w:szCs w:val="32"/>
        </w:rPr>
        <w:t>”</w:t>
      </w:r>
      <w:r w:rsidR="00745F67" w:rsidRPr="00745F67">
        <w:rPr>
          <w:rFonts w:ascii="仿宋" w:eastAsia="仿宋" w:hAnsi="仿宋" w:cs="仿宋" w:hint="eastAsia"/>
          <w:bCs/>
          <w:snapToGrid w:val="0"/>
          <w:kern w:val="0"/>
          <w:sz w:val="32"/>
          <w:szCs w:val="32"/>
        </w:rPr>
        <w:t>。</w:t>
      </w:r>
      <w:r w:rsidR="006B455F" w:rsidRPr="006B455F">
        <w:rPr>
          <w:rFonts w:ascii="仿宋" w:eastAsia="仿宋" w:hAnsi="仿宋" w:cs="仿宋" w:hint="eastAsia"/>
          <w:bCs/>
          <w:snapToGrid w:val="0"/>
          <w:kern w:val="0"/>
          <w:sz w:val="32"/>
          <w:szCs w:val="32"/>
        </w:rPr>
        <w:t>区别于</w:t>
      </w:r>
      <w:r w:rsidR="006B455F">
        <w:rPr>
          <w:rFonts w:ascii="仿宋" w:eastAsia="仿宋" w:hAnsi="仿宋" w:cs="仿宋" w:hint="eastAsia"/>
          <w:bCs/>
          <w:snapToGrid w:val="0"/>
          <w:kern w:val="0"/>
          <w:sz w:val="32"/>
          <w:szCs w:val="32"/>
        </w:rPr>
        <w:t>赫尔巴</w:t>
      </w:r>
      <w:proofErr w:type="gramStart"/>
      <w:r w:rsidR="006B455F">
        <w:rPr>
          <w:rFonts w:ascii="仿宋" w:eastAsia="仿宋" w:hAnsi="仿宋" w:cs="仿宋" w:hint="eastAsia"/>
          <w:bCs/>
          <w:snapToGrid w:val="0"/>
          <w:kern w:val="0"/>
          <w:sz w:val="32"/>
          <w:szCs w:val="32"/>
        </w:rPr>
        <w:t>特</w:t>
      </w:r>
      <w:proofErr w:type="gramEnd"/>
      <w:r w:rsidR="006B455F" w:rsidRPr="006B455F">
        <w:rPr>
          <w:rFonts w:ascii="仿宋" w:eastAsia="仿宋" w:hAnsi="仿宋" w:cs="仿宋" w:hint="eastAsia"/>
          <w:bCs/>
          <w:snapToGrid w:val="0"/>
          <w:kern w:val="0"/>
          <w:sz w:val="32"/>
          <w:szCs w:val="32"/>
        </w:rPr>
        <w:t>传统教育中课堂中心、教材中心和教师中心的“旧三中心论”</w:t>
      </w:r>
      <w:r w:rsidR="00745F67">
        <w:rPr>
          <w:rFonts w:ascii="仿宋" w:eastAsia="仿宋" w:hAnsi="仿宋" w:cs="仿宋" w:hint="eastAsia"/>
          <w:bCs/>
          <w:snapToGrid w:val="0"/>
          <w:kern w:val="0"/>
          <w:sz w:val="32"/>
          <w:szCs w:val="32"/>
        </w:rPr>
        <w:t>。</w:t>
      </w:r>
    </w:p>
    <w:p w:rsidR="00941054" w:rsidRDefault="00B87D19">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745F67">
        <w:rPr>
          <w:rFonts w:ascii="仿宋" w:eastAsia="仿宋" w:hAnsi="仿宋" w:cs="仿宋" w:hint="eastAsia"/>
          <w:bCs/>
          <w:snapToGrid w:val="0"/>
          <w:kern w:val="0"/>
          <w:sz w:val="32"/>
          <w:szCs w:val="32"/>
        </w:rPr>
        <w:t>A</w:t>
      </w:r>
      <w:r w:rsidR="00745F67">
        <w:rPr>
          <w:rFonts w:ascii="仿宋" w:eastAsia="仿宋" w:hAnsi="仿宋" w:cs="仿宋"/>
          <w:snapToGrid w:val="0"/>
          <w:kern w:val="0"/>
          <w:sz w:val="32"/>
          <w:szCs w:val="32"/>
        </w:rPr>
        <w:t>BC</w:t>
      </w:r>
    </w:p>
    <w:p w:rsidR="00941054" w:rsidRDefault="00B87D19">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80128D">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w:t>
            </w:r>
            <w:r w:rsidR="00B87D19">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745F67">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ABC</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5911F8" w:rsidP="005911F8">
            <w:pPr>
              <w:widowControl/>
              <w:spacing w:line="570" w:lineRule="exact"/>
              <w:jc w:val="center"/>
              <w:rPr>
                <w:rFonts w:ascii="仿宋" w:eastAsia="仿宋" w:hAnsi="仿宋" w:cs="仿宋"/>
                <w:snapToGrid w:val="0"/>
                <w:kern w:val="0"/>
                <w:sz w:val="32"/>
                <w:szCs w:val="32"/>
              </w:rPr>
            </w:pPr>
            <w:r w:rsidRPr="005911F8">
              <w:rPr>
                <w:rFonts w:ascii="仿宋" w:eastAsia="仿宋" w:hAnsi="仿宋" w:cs="仿宋" w:hint="eastAsia"/>
                <w:snapToGrid w:val="0"/>
                <w:kern w:val="0"/>
                <w:sz w:val="32"/>
                <w:szCs w:val="32"/>
              </w:rPr>
              <w:t>多选、少选、错选、不选</w:t>
            </w:r>
          </w:p>
        </w:tc>
      </w:tr>
    </w:tbl>
    <w:p w:rsidR="00941054" w:rsidRDefault="00B87D19">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w:t>
      </w:r>
      <w:r w:rsidR="0080128D">
        <w:rPr>
          <w:rFonts w:ascii="楷体" w:eastAsia="楷体" w:hAnsi="楷体" w:cs="宋体"/>
          <w:bCs/>
          <w:snapToGrid w:val="0"/>
          <w:color w:val="000000"/>
          <w:kern w:val="0"/>
          <w:sz w:val="32"/>
          <w:szCs w:val="32"/>
        </w:rPr>
        <w:t>5</w:t>
      </w:r>
      <w:r>
        <w:rPr>
          <w:rFonts w:ascii="楷体" w:eastAsia="楷体" w:hAnsi="楷体" w:cs="宋体"/>
          <w:bCs/>
          <w:snapToGrid w:val="0"/>
          <w:color w:val="000000"/>
          <w:kern w:val="0"/>
          <w:sz w:val="32"/>
          <w:szCs w:val="32"/>
        </w:rPr>
        <w:t>分，共</w:t>
      </w:r>
      <w:r w:rsidR="0080128D">
        <w:rPr>
          <w:rFonts w:ascii="楷体" w:eastAsia="楷体" w:hAnsi="楷体" w:cs="宋体"/>
          <w:bCs/>
          <w:snapToGrid w:val="0"/>
          <w:color w:val="000000"/>
          <w:kern w:val="0"/>
          <w:sz w:val="32"/>
          <w:szCs w:val="32"/>
        </w:rPr>
        <w:t>11</w:t>
      </w:r>
      <w:r>
        <w:rPr>
          <w:rFonts w:ascii="楷体" w:eastAsia="楷体" w:hAnsi="楷体" w:cs="宋体"/>
          <w:bCs/>
          <w:snapToGrid w:val="0"/>
          <w:color w:val="000000"/>
          <w:kern w:val="0"/>
          <w:sz w:val="32"/>
          <w:szCs w:val="32"/>
        </w:rPr>
        <w:t>分）</w:t>
      </w:r>
    </w:p>
    <w:p w:rsidR="00941054" w:rsidRDefault="00B87D19">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sidR="00CF36AB">
        <w:rPr>
          <w:rFonts w:ascii="仿宋" w:eastAsia="仿宋" w:hAnsi="仿宋" w:cs="宋体"/>
          <w:snapToGrid w:val="0"/>
          <w:color w:val="000000"/>
          <w:kern w:val="0"/>
          <w:sz w:val="32"/>
          <w:szCs w:val="32"/>
        </w:rPr>
        <w:t>A</w:t>
      </w:r>
      <w:r>
        <w:rPr>
          <w:rFonts w:ascii="仿宋" w:eastAsia="仿宋" w:hAnsi="仿宋" w:cs="宋体" w:hint="eastAsia"/>
          <w:snapToGrid w:val="0"/>
          <w:color w:val="000000"/>
          <w:kern w:val="0"/>
          <w:sz w:val="32"/>
          <w:szCs w:val="32"/>
        </w:rPr>
        <w:t>来表示，认为错误的用</w:t>
      </w:r>
      <w:r w:rsidR="00CF36AB">
        <w:rPr>
          <w:rFonts w:ascii="仿宋" w:eastAsia="仿宋" w:hAnsi="仿宋" w:cs="宋体"/>
          <w:snapToGrid w:val="0"/>
          <w:color w:val="000000"/>
          <w:kern w:val="0"/>
          <w:sz w:val="32"/>
          <w:szCs w:val="32"/>
        </w:rPr>
        <w:t>B</w:t>
      </w:r>
      <w:r>
        <w:rPr>
          <w:rFonts w:ascii="仿宋" w:eastAsia="仿宋" w:hAnsi="仿宋" w:cs="宋体" w:hint="eastAsia"/>
          <w:snapToGrid w:val="0"/>
          <w:color w:val="000000"/>
          <w:kern w:val="0"/>
          <w:sz w:val="32"/>
          <w:szCs w:val="32"/>
        </w:rPr>
        <w:t>来表示，并将其代码填涂在答题卡上。</w:t>
      </w:r>
    </w:p>
    <w:p w:rsidR="00941054" w:rsidRDefault="00B87D19">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sidR="006B455F" w:rsidRPr="006B455F">
        <w:rPr>
          <w:rFonts w:ascii="仿宋" w:eastAsia="仿宋" w:hAnsi="仿宋" w:cs="仿宋" w:hint="eastAsia"/>
          <w:snapToGrid w:val="0"/>
          <w:kern w:val="0"/>
          <w:sz w:val="32"/>
          <w:szCs w:val="32"/>
        </w:rPr>
        <w:t>学生与学生的关系是教师在职业活动中要处理的核心关系。</w:t>
      </w:r>
    </w:p>
    <w:p w:rsidR="00941054" w:rsidRDefault="00B87D19">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w:t>
      </w:r>
      <w:r w:rsidR="006B455F">
        <w:rPr>
          <w:rFonts w:ascii="仿宋" w:eastAsia="仿宋" w:hAnsi="仿宋" w:cs="仿宋" w:hint="eastAsia"/>
          <w:snapToGrid w:val="0"/>
          <w:kern w:val="0"/>
          <w:sz w:val="32"/>
          <w:szCs w:val="32"/>
        </w:rPr>
        <w:t>师生关系</w:t>
      </w:r>
      <w:r>
        <w:rPr>
          <w:rFonts w:ascii="仿宋" w:eastAsia="仿宋" w:hAnsi="仿宋" w:cs="仿宋" w:hint="eastAsia"/>
          <w:snapToGrid w:val="0"/>
          <w:kern w:val="0"/>
          <w:sz w:val="32"/>
          <w:szCs w:val="32"/>
        </w:rPr>
        <w:t>。</w:t>
      </w:r>
    </w:p>
    <w:p w:rsidR="006B455F" w:rsidRDefault="00B87D19">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sidR="006B455F" w:rsidRPr="006B455F">
        <w:rPr>
          <w:rFonts w:ascii="仿宋" w:eastAsia="仿宋" w:hAnsi="仿宋" w:cs="仿宋" w:hint="eastAsia"/>
          <w:snapToGrid w:val="0"/>
          <w:kern w:val="0"/>
          <w:sz w:val="32"/>
          <w:szCs w:val="32"/>
        </w:rPr>
        <w:t>在教育教学活动中,学生是主体,师生关系是教师职业中</w:t>
      </w:r>
      <w:proofErr w:type="gramStart"/>
      <w:r w:rsidR="006B455F" w:rsidRPr="006B455F">
        <w:rPr>
          <w:rFonts w:ascii="仿宋" w:eastAsia="仿宋" w:hAnsi="仿宋" w:cs="仿宋" w:hint="eastAsia"/>
          <w:snapToGrid w:val="0"/>
          <w:kern w:val="0"/>
          <w:sz w:val="32"/>
          <w:szCs w:val="32"/>
        </w:rPr>
        <w:t>最</w:t>
      </w:r>
      <w:proofErr w:type="gramEnd"/>
      <w:r w:rsidR="006B455F" w:rsidRPr="006B455F">
        <w:rPr>
          <w:rFonts w:ascii="仿宋" w:eastAsia="仿宋" w:hAnsi="仿宋" w:cs="仿宋" w:hint="eastAsia"/>
          <w:snapToGrid w:val="0"/>
          <w:kern w:val="0"/>
          <w:sz w:val="32"/>
          <w:szCs w:val="32"/>
        </w:rPr>
        <w:t>核心的关系。</w:t>
      </w:r>
    </w:p>
    <w:p w:rsidR="00941054" w:rsidRDefault="00B87D19">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snapToGrid w:val="0"/>
          <w:kern w:val="0"/>
          <w:sz w:val="32"/>
          <w:szCs w:val="32"/>
        </w:rPr>
        <w:t>本题属于理解层次，</w:t>
      </w:r>
      <w:r w:rsidR="006B455F">
        <w:rPr>
          <w:rFonts w:ascii="仿宋" w:eastAsia="仿宋" w:hAnsi="仿宋" w:cs="仿宋" w:hint="eastAsia"/>
          <w:snapToGrid w:val="0"/>
          <w:kern w:val="0"/>
          <w:sz w:val="32"/>
          <w:szCs w:val="32"/>
        </w:rPr>
        <w:t>简单</w:t>
      </w:r>
      <w:r>
        <w:rPr>
          <w:rFonts w:ascii="仿宋" w:eastAsia="仿宋" w:hAnsi="仿宋" w:cs="仿宋" w:hint="eastAsia"/>
          <w:snapToGrid w:val="0"/>
          <w:kern w:val="0"/>
          <w:sz w:val="32"/>
          <w:szCs w:val="32"/>
        </w:rPr>
        <w:t>难度题。</w:t>
      </w:r>
    </w:p>
    <w:p w:rsidR="00941054" w:rsidRDefault="00B87D19">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3B059C">
        <w:rPr>
          <w:rFonts w:ascii="仿宋" w:eastAsia="仿宋" w:hAnsi="仿宋" w:cs="仿宋"/>
          <w:snapToGrid w:val="0"/>
          <w:kern w:val="0"/>
          <w:sz w:val="32"/>
          <w:szCs w:val="32"/>
        </w:rPr>
        <w:t>B</w:t>
      </w:r>
    </w:p>
    <w:p w:rsidR="00941054" w:rsidRDefault="00B87D19">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lastRenderedPageBreak/>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0.5</w:t>
            </w:r>
            <w:r w:rsidR="0080128D" w:rsidRPr="009C2C14">
              <w:rPr>
                <w:rFonts w:ascii="仿宋" w:eastAsia="仿宋" w:hAnsi="仿宋" w:cs="仿宋"/>
                <w:snapToGrid w:val="0"/>
                <w:kern w:val="0"/>
                <w:sz w:val="32"/>
                <w:szCs w:val="32"/>
              </w:rPr>
              <w:t>5</w:t>
            </w:r>
            <w:r w:rsidRPr="009C2C14">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CF36AB">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选</w:t>
            </w:r>
            <w:r w:rsidR="00CF36AB" w:rsidRPr="009C2C14">
              <w:rPr>
                <w:rFonts w:ascii="仿宋" w:eastAsia="仿宋" w:hAnsi="仿宋" w:cs="仿宋"/>
                <w:snapToGrid w:val="0"/>
                <w:kern w:val="0"/>
                <w:sz w:val="32"/>
                <w:szCs w:val="32"/>
              </w:rPr>
              <w:t>B</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5911F8" w:rsidP="005911F8">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错选、不选</w:t>
            </w:r>
          </w:p>
        </w:tc>
      </w:tr>
    </w:tbl>
    <w:p w:rsidR="00941054" w:rsidRDefault="00B87D19">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w:t>
      </w:r>
      <w:r w:rsidR="00B24ECF" w:rsidRPr="00B24ECF">
        <w:rPr>
          <w:rFonts w:ascii="仿宋" w:eastAsia="仿宋" w:hAnsi="仿宋" w:cs="宋体" w:hint="eastAsia"/>
          <w:bCs/>
          <w:snapToGrid w:val="0"/>
          <w:color w:val="000000"/>
          <w:kern w:val="0"/>
          <w:sz w:val="32"/>
          <w:szCs w:val="32"/>
        </w:rPr>
        <w:t>材料分析题</w:t>
      </w:r>
      <w:r>
        <w:rPr>
          <w:rFonts w:ascii="仿宋" w:eastAsia="仿宋" w:hAnsi="仿宋" w:cs="宋体" w:hint="eastAsia"/>
          <w:bCs/>
          <w:snapToGrid w:val="0"/>
          <w:color w:val="000000"/>
          <w:kern w:val="0"/>
          <w:sz w:val="32"/>
          <w:szCs w:val="32"/>
        </w:rPr>
        <w:t>。</w:t>
      </w:r>
      <w:r>
        <w:rPr>
          <w:rFonts w:ascii="仿宋" w:eastAsia="仿宋" w:hAnsi="仿宋" w:cs="宋体" w:hint="eastAsia"/>
          <w:snapToGrid w:val="0"/>
          <w:color w:val="000000"/>
          <w:kern w:val="0"/>
          <w:sz w:val="32"/>
          <w:szCs w:val="32"/>
        </w:rPr>
        <w:t>（本大题共</w:t>
      </w:r>
      <w:r w:rsidR="00B80E58">
        <w:rPr>
          <w:rFonts w:ascii="仿宋" w:eastAsia="仿宋" w:hAnsi="仿宋" w:cs="宋体"/>
          <w:snapToGrid w:val="0"/>
          <w:color w:val="000000"/>
          <w:kern w:val="0"/>
          <w:sz w:val="32"/>
          <w:szCs w:val="32"/>
        </w:rPr>
        <w:t>5</w:t>
      </w:r>
      <w:r>
        <w:rPr>
          <w:rFonts w:ascii="仿宋" w:eastAsia="仿宋" w:hAnsi="仿宋" w:cs="宋体"/>
          <w:snapToGrid w:val="0"/>
          <w:color w:val="000000"/>
          <w:kern w:val="0"/>
          <w:sz w:val="32"/>
          <w:szCs w:val="32"/>
        </w:rPr>
        <w:t>题，每小题</w:t>
      </w:r>
      <w:r w:rsidR="00E91124">
        <w:rPr>
          <w:rFonts w:ascii="仿宋" w:eastAsia="仿宋" w:hAnsi="仿宋" w:cs="宋体"/>
          <w:snapToGrid w:val="0"/>
          <w:color w:val="000000"/>
          <w:kern w:val="0"/>
          <w:sz w:val="32"/>
          <w:szCs w:val="32"/>
        </w:rPr>
        <w:t>1.</w:t>
      </w:r>
      <w:r w:rsidR="00B80E58">
        <w:rPr>
          <w:rFonts w:ascii="仿宋" w:eastAsia="仿宋" w:hAnsi="仿宋" w:cs="宋体"/>
          <w:snapToGrid w:val="0"/>
          <w:color w:val="000000"/>
          <w:kern w:val="0"/>
          <w:sz w:val="32"/>
          <w:szCs w:val="32"/>
        </w:rPr>
        <w:t>4</w:t>
      </w:r>
      <w:r>
        <w:rPr>
          <w:rFonts w:ascii="仿宋" w:eastAsia="仿宋" w:hAnsi="仿宋" w:cs="宋体"/>
          <w:snapToGrid w:val="0"/>
          <w:color w:val="000000"/>
          <w:kern w:val="0"/>
          <w:sz w:val="32"/>
          <w:szCs w:val="32"/>
        </w:rPr>
        <w:t>分，共</w:t>
      </w:r>
      <w:r w:rsidR="00B80E58">
        <w:rPr>
          <w:rFonts w:ascii="仿宋" w:eastAsia="仿宋" w:hAnsi="仿宋" w:cs="宋体"/>
          <w:snapToGrid w:val="0"/>
          <w:color w:val="000000"/>
          <w:kern w:val="0"/>
          <w:sz w:val="32"/>
          <w:szCs w:val="32"/>
        </w:rPr>
        <w:t>7</w:t>
      </w:r>
      <w:r>
        <w:rPr>
          <w:rFonts w:ascii="仿宋" w:eastAsia="仿宋" w:hAnsi="仿宋" w:cs="宋体"/>
          <w:snapToGrid w:val="0"/>
          <w:color w:val="000000"/>
          <w:kern w:val="0"/>
          <w:sz w:val="32"/>
          <w:szCs w:val="32"/>
        </w:rPr>
        <w:t>分）</w:t>
      </w:r>
    </w:p>
    <w:p w:rsidR="00941054" w:rsidRDefault="00B87D19">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w:t>
      </w:r>
      <w:r w:rsidR="007C348B" w:rsidRPr="007C348B">
        <w:rPr>
          <w:rFonts w:ascii="仿宋" w:eastAsia="仿宋" w:hAnsi="仿宋" w:hint="eastAsia"/>
          <w:snapToGrid w:val="0"/>
          <w:color w:val="000000"/>
          <w:kern w:val="0"/>
          <w:sz w:val="32"/>
          <w:szCs w:val="32"/>
        </w:rPr>
        <w:t>在每小题的四个备选答案中选出一个</w:t>
      </w:r>
      <w:r w:rsidR="001E62B5" w:rsidRPr="001E62B5">
        <w:rPr>
          <w:rFonts w:ascii="仿宋" w:eastAsia="仿宋" w:hAnsi="仿宋" w:hint="eastAsia"/>
          <w:snapToGrid w:val="0"/>
          <w:color w:val="000000"/>
          <w:kern w:val="0"/>
          <w:sz w:val="32"/>
          <w:szCs w:val="32"/>
        </w:rPr>
        <w:t>或一个以上的</w:t>
      </w:r>
      <w:r w:rsidR="007C348B" w:rsidRPr="007C348B">
        <w:rPr>
          <w:rFonts w:ascii="仿宋" w:eastAsia="仿宋" w:hAnsi="仿宋" w:hint="eastAsia"/>
          <w:snapToGrid w:val="0"/>
          <w:color w:val="000000"/>
          <w:kern w:val="0"/>
          <w:sz w:val="32"/>
          <w:szCs w:val="32"/>
        </w:rPr>
        <w:t>正确答案，并将其代码填涂在答题卡上，</w:t>
      </w:r>
      <w:r w:rsidR="001E62B5" w:rsidRPr="001E62B5">
        <w:rPr>
          <w:rFonts w:ascii="仿宋" w:eastAsia="仿宋" w:hAnsi="仿宋" w:hint="eastAsia"/>
          <w:snapToGrid w:val="0"/>
          <w:color w:val="000000"/>
          <w:kern w:val="0"/>
          <w:sz w:val="32"/>
          <w:szCs w:val="32"/>
        </w:rPr>
        <w:t>多选、少选、错选、不选均不得分。</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941054" w:rsidRDefault="007C348B">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从调查研究法的角度分析，周老师的调查研究需要改进的地方</w:t>
      </w:r>
      <w:r>
        <w:rPr>
          <w:rFonts w:ascii="仿宋" w:eastAsia="仿宋" w:hAnsi="仿宋"/>
          <w:snapToGrid w:val="0"/>
          <w:kern w:val="0"/>
          <w:sz w:val="32"/>
          <w:szCs w:val="32"/>
        </w:rPr>
        <w:t>不包括（</w:t>
      </w:r>
      <w:r>
        <w:rPr>
          <w:rFonts w:ascii="仿宋" w:eastAsia="仿宋" w:hAnsi="仿宋" w:hint="eastAsia"/>
          <w:snapToGrid w:val="0"/>
          <w:kern w:val="0"/>
          <w:sz w:val="32"/>
          <w:szCs w:val="32"/>
        </w:rPr>
        <w:t xml:space="preserve">   </w:t>
      </w:r>
      <w:r>
        <w:rPr>
          <w:rFonts w:ascii="仿宋" w:eastAsia="仿宋" w:hAnsi="仿宋"/>
          <w:snapToGrid w:val="0"/>
          <w:kern w:val="0"/>
          <w:sz w:val="32"/>
          <w:szCs w:val="32"/>
        </w:rPr>
        <w:t>）</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w:t>
      </w:r>
      <w:r w:rsidR="00203A0B">
        <w:rPr>
          <w:rFonts w:ascii="仿宋" w:eastAsia="仿宋" w:hAnsi="仿宋"/>
          <w:snapToGrid w:val="0"/>
          <w:kern w:val="0"/>
          <w:sz w:val="32"/>
          <w:szCs w:val="32"/>
        </w:rPr>
        <w:t>.</w:t>
      </w:r>
      <w:r>
        <w:rPr>
          <w:rFonts w:ascii="仿宋" w:eastAsia="仿宋" w:hAnsi="仿宋"/>
          <w:snapToGrid w:val="0"/>
          <w:kern w:val="0"/>
          <w:sz w:val="32"/>
          <w:szCs w:val="32"/>
        </w:rPr>
        <w:t xml:space="preserve">缩小抽样范围        </w:t>
      </w:r>
      <w:r w:rsidR="00203A0B">
        <w:rPr>
          <w:rFonts w:ascii="仿宋" w:eastAsia="仿宋" w:hAnsi="仿宋"/>
          <w:snapToGrid w:val="0"/>
          <w:kern w:val="0"/>
          <w:sz w:val="32"/>
          <w:szCs w:val="32"/>
        </w:rPr>
        <w:t xml:space="preserve">   </w:t>
      </w:r>
      <w:r>
        <w:rPr>
          <w:rFonts w:ascii="仿宋" w:eastAsia="仿宋" w:hAnsi="仿宋"/>
          <w:snapToGrid w:val="0"/>
          <w:kern w:val="0"/>
          <w:sz w:val="32"/>
          <w:szCs w:val="32"/>
        </w:rPr>
        <w:t xml:space="preserve"> B</w:t>
      </w:r>
      <w:r w:rsidR="00203A0B">
        <w:rPr>
          <w:rFonts w:ascii="仿宋" w:eastAsia="仿宋" w:hAnsi="仿宋" w:hint="eastAsia"/>
          <w:snapToGrid w:val="0"/>
          <w:kern w:val="0"/>
          <w:sz w:val="32"/>
          <w:szCs w:val="32"/>
        </w:rPr>
        <w:t>.</w:t>
      </w:r>
      <w:r>
        <w:rPr>
          <w:rFonts w:ascii="仿宋" w:eastAsia="仿宋" w:hAnsi="仿宋"/>
          <w:snapToGrid w:val="0"/>
          <w:kern w:val="0"/>
          <w:sz w:val="32"/>
          <w:szCs w:val="32"/>
        </w:rPr>
        <w:t>自编或改编问卷</w:t>
      </w:r>
    </w:p>
    <w:p w:rsidR="00941054" w:rsidRDefault="00B87D19">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w:t>
      </w:r>
      <w:r w:rsidR="00203A0B">
        <w:rPr>
          <w:rFonts w:ascii="仿宋" w:eastAsia="仿宋" w:hAnsi="仿宋" w:hint="eastAsia"/>
          <w:snapToGrid w:val="0"/>
          <w:kern w:val="0"/>
          <w:sz w:val="32"/>
          <w:szCs w:val="32"/>
        </w:rPr>
        <w:t>.</w:t>
      </w:r>
      <w:r>
        <w:rPr>
          <w:rFonts w:ascii="仿宋" w:eastAsia="仿宋" w:hAnsi="仿宋"/>
          <w:snapToGrid w:val="0"/>
          <w:kern w:val="0"/>
          <w:sz w:val="32"/>
          <w:szCs w:val="32"/>
        </w:rPr>
        <w:t xml:space="preserve">调整调查课题        </w:t>
      </w:r>
      <w:r w:rsidR="00203A0B">
        <w:rPr>
          <w:rFonts w:ascii="仿宋" w:eastAsia="仿宋" w:hAnsi="仿宋"/>
          <w:snapToGrid w:val="0"/>
          <w:kern w:val="0"/>
          <w:sz w:val="32"/>
          <w:szCs w:val="32"/>
        </w:rPr>
        <w:t xml:space="preserve">    </w:t>
      </w:r>
      <w:r>
        <w:rPr>
          <w:rFonts w:ascii="仿宋" w:eastAsia="仿宋" w:hAnsi="仿宋"/>
          <w:snapToGrid w:val="0"/>
          <w:kern w:val="0"/>
          <w:sz w:val="32"/>
          <w:szCs w:val="32"/>
        </w:rPr>
        <w:t>D</w:t>
      </w:r>
      <w:r w:rsidR="00203A0B">
        <w:rPr>
          <w:rFonts w:ascii="仿宋" w:eastAsia="仿宋" w:hAnsi="仿宋" w:hint="eastAsia"/>
          <w:snapToGrid w:val="0"/>
          <w:kern w:val="0"/>
          <w:sz w:val="32"/>
          <w:szCs w:val="32"/>
        </w:rPr>
        <w:t>.</w:t>
      </w:r>
      <w:r>
        <w:rPr>
          <w:rFonts w:ascii="仿宋" w:eastAsia="仿宋" w:hAnsi="仿宋"/>
          <w:snapToGrid w:val="0"/>
          <w:kern w:val="0"/>
          <w:sz w:val="32"/>
          <w:szCs w:val="32"/>
        </w:rPr>
        <w:t>提高问卷回收率</w:t>
      </w:r>
    </w:p>
    <w:p w:rsidR="00941054" w:rsidRDefault="00B87D19">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941054" w:rsidRDefault="00B87D1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w:t>
      </w:r>
      <w:r>
        <w:rPr>
          <w:rFonts w:ascii="仿宋" w:eastAsia="仿宋" w:hAnsi="仿宋" w:cs="宋体"/>
          <w:bCs/>
          <w:snapToGrid w:val="0"/>
          <w:kern w:val="0"/>
          <w:sz w:val="32"/>
          <w:szCs w:val="32"/>
        </w:rPr>
        <w:lastRenderedPageBreak/>
        <w:t>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941054" w:rsidRDefault="00B87D19">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sidR="007C348B">
        <w:rPr>
          <w:rFonts w:ascii="仿宋" w:eastAsia="仿宋" w:hAnsi="仿宋"/>
          <w:snapToGrid w:val="0"/>
          <w:kern w:val="0"/>
          <w:sz w:val="32"/>
          <w:szCs w:val="32"/>
        </w:rPr>
        <w:t>A</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941054" w:rsidRDefault="00B87D19">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sidR="007C348B">
        <w:rPr>
          <w:rFonts w:ascii="仿宋" w:eastAsia="仿宋" w:hAnsi="仿宋"/>
          <w:snapToGrid w:val="0"/>
          <w:kern w:val="0"/>
          <w:sz w:val="32"/>
          <w:szCs w:val="32"/>
        </w:rPr>
        <w:t>A</w:t>
      </w:r>
      <w:r>
        <w:rPr>
          <w:rFonts w:ascii="仿宋" w:eastAsia="仿宋" w:hAnsi="仿宋"/>
          <w:snapToGrid w:val="0"/>
          <w:kern w:val="0"/>
          <w:sz w:val="32"/>
          <w:szCs w:val="32"/>
        </w:rPr>
        <w:t xml:space="preserve">  </w:t>
      </w:r>
    </w:p>
    <w:p w:rsidR="00941054" w:rsidRDefault="00B87D19">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答题情况</w:t>
            </w:r>
          </w:p>
        </w:tc>
      </w:tr>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80128D">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1.4</w:t>
            </w:r>
            <w:r w:rsidR="00B87D19" w:rsidRPr="009C2C14">
              <w:rPr>
                <w:rFonts w:ascii="仿宋" w:eastAsia="仿宋" w:hAnsi="仿宋" w:cs="仿宋"/>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7C348B">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A</w:t>
            </w:r>
          </w:p>
        </w:tc>
      </w:tr>
      <w:tr w:rsidR="00941054">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5911F8">
            <w:pPr>
              <w:widowControl/>
              <w:spacing w:line="570" w:lineRule="exact"/>
              <w:jc w:val="center"/>
              <w:rPr>
                <w:rFonts w:ascii="仿宋" w:eastAsia="仿宋" w:hAnsi="仿宋" w:cs="仿宋"/>
                <w:snapToGrid w:val="0"/>
                <w:kern w:val="0"/>
                <w:sz w:val="32"/>
                <w:szCs w:val="32"/>
              </w:rPr>
            </w:pPr>
            <w:r w:rsidRPr="009C2C14">
              <w:rPr>
                <w:rFonts w:ascii="仿宋" w:eastAsia="仿宋" w:hAnsi="仿宋" w:cs="仿宋" w:hint="eastAsia"/>
                <w:snapToGrid w:val="0"/>
                <w:kern w:val="0"/>
                <w:sz w:val="32"/>
                <w:szCs w:val="32"/>
              </w:rPr>
              <w:t>多选、少选、错选、不选</w:t>
            </w:r>
          </w:p>
        </w:tc>
      </w:tr>
    </w:tbl>
    <w:p w:rsidR="00941054" w:rsidRDefault="00941054"/>
    <w:p w:rsidR="00941054" w:rsidRDefault="00941054"/>
    <w:p w:rsidR="00383459" w:rsidRDefault="00383459">
      <w:pPr>
        <w:widowControl/>
        <w:shd w:val="clear" w:color="auto" w:fill="FFFFFF"/>
        <w:spacing w:line="660" w:lineRule="exact"/>
        <w:jc w:val="center"/>
        <w:rPr>
          <w:rFonts w:ascii="方正小标宋简体" w:eastAsia="方正小标宋简体" w:hAnsi="仿宋" w:cs="Arial"/>
          <w:snapToGrid w:val="0"/>
          <w:color w:val="000000"/>
          <w:kern w:val="0"/>
          <w:sz w:val="36"/>
          <w:szCs w:val="36"/>
        </w:rPr>
      </w:pPr>
    </w:p>
    <w:p w:rsidR="00383459" w:rsidRDefault="00383459">
      <w:pPr>
        <w:widowControl/>
        <w:shd w:val="clear" w:color="auto" w:fill="FFFFFF"/>
        <w:spacing w:line="660" w:lineRule="exact"/>
        <w:jc w:val="center"/>
        <w:rPr>
          <w:rFonts w:ascii="方正小标宋简体" w:eastAsia="方正小标宋简体" w:hAnsi="仿宋" w:cs="Arial"/>
          <w:snapToGrid w:val="0"/>
          <w:color w:val="000000"/>
          <w:kern w:val="0"/>
          <w:sz w:val="36"/>
          <w:szCs w:val="36"/>
        </w:rPr>
      </w:pPr>
    </w:p>
    <w:p w:rsidR="00941054" w:rsidRDefault="00B87D19">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36"/>
          <w:szCs w:val="36"/>
        </w:rPr>
        <w:lastRenderedPageBreak/>
        <w:t>《教育心理学与德育工作基础知识》</w:t>
      </w:r>
    </w:p>
    <w:p w:rsidR="00941054" w:rsidRDefault="0094105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p>
    <w:p w:rsidR="00941054" w:rsidRDefault="00330188" w:rsidP="005911F8">
      <w:pPr>
        <w:widowControl/>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北海</w:t>
      </w:r>
      <w:r w:rsidR="00B87D19">
        <w:rPr>
          <w:rFonts w:ascii="仿宋" w:eastAsia="仿宋" w:hAnsi="仿宋" w:cs="Arial" w:hint="eastAsia"/>
          <w:snapToGrid w:val="0"/>
          <w:color w:val="000000"/>
          <w:kern w:val="0"/>
          <w:sz w:val="32"/>
          <w:szCs w:val="32"/>
        </w:rPr>
        <w:t>市中小学教师公开招聘考试是全市统一的选拔性考试，从教师应有的职业素质、专业水平、教育教学能力等方面进行全面考核，考试结果将作为我市中小学教师公开招聘的笔试成绩</w:t>
      </w:r>
      <w:r w:rsidR="00B87D19">
        <w:rPr>
          <w:rFonts w:ascii="仿宋" w:eastAsia="仿宋" w:hAnsi="仿宋" w:cs="宋体" w:hint="eastAsia"/>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941054" w:rsidRDefault="00B87D19">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941054" w:rsidRDefault="00B87D19">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941054" w:rsidRDefault="00B87D19" w:rsidP="005911F8">
      <w:pPr>
        <w:widowControl/>
        <w:shd w:val="clear" w:color="auto" w:fill="FFFFFF"/>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结合教育心理学和德育等学科的知识体系以及我市中小学教育教学实际确定考试内容及要求。</w:t>
      </w:r>
    </w:p>
    <w:p w:rsidR="00941054" w:rsidRDefault="00B87D19">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941054" w:rsidRDefault="00B87D19">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1）理解教育心理学的含义。</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941054" w:rsidRDefault="00B87D19">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941054" w:rsidRDefault="00B87D19">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lastRenderedPageBreak/>
        <w:t>（</w:t>
      </w:r>
      <w:r>
        <w:rPr>
          <w:rFonts w:ascii="仿宋" w:eastAsia="仿宋" w:hAnsi="仿宋" w:cs="Arial"/>
          <w:bCs/>
          <w:snapToGrid w:val="0"/>
          <w:kern w:val="0"/>
          <w:sz w:val="32"/>
          <w:szCs w:val="32"/>
        </w:rPr>
        <w:t>1）学生心理发展的概述。</w:t>
      </w:r>
    </w:p>
    <w:p w:rsidR="00941054" w:rsidRDefault="00B87D19">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w:t>
      </w:r>
      <w:proofErr w:type="gramStart"/>
      <w:r>
        <w:rPr>
          <w:rFonts w:ascii="仿宋" w:eastAsia="仿宋" w:hAnsi="仿宋" w:cs="Arial" w:hint="eastAsia"/>
          <w:snapToGrid w:val="0"/>
          <w:kern w:val="0"/>
          <w:sz w:val="32"/>
          <w:szCs w:val="32"/>
        </w:rPr>
        <w:t>茨</w:t>
      </w:r>
      <w:proofErr w:type="gramEnd"/>
      <w:r>
        <w:rPr>
          <w:rFonts w:ascii="仿宋" w:eastAsia="仿宋" w:hAnsi="仿宋" w:cs="Arial" w:hint="eastAsia"/>
          <w:snapToGrid w:val="0"/>
          <w:kern w:val="0"/>
          <w:sz w:val="32"/>
          <w:szCs w:val="32"/>
        </w:rPr>
        <w:t>基的最近发展区概念及其意义。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941054" w:rsidRDefault="00B87D19">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proofErr w:type="gramStart"/>
      <w:r>
        <w:rPr>
          <w:rFonts w:ascii="仿宋" w:eastAsia="仿宋" w:hAnsi="仿宋" w:cs="Arial" w:hint="eastAsia"/>
          <w:snapToGrid w:val="0"/>
          <w:color w:val="000000"/>
          <w:kern w:val="0"/>
          <w:sz w:val="32"/>
          <w:szCs w:val="32"/>
        </w:rPr>
        <w:t>掌握场</w:t>
      </w:r>
      <w:proofErr w:type="gramEnd"/>
      <w:r>
        <w:rPr>
          <w:rFonts w:ascii="仿宋" w:eastAsia="仿宋" w:hAnsi="仿宋" w:cs="Arial" w:hint="eastAsia"/>
          <w:snapToGrid w:val="0"/>
          <w:color w:val="000000"/>
          <w:kern w:val="0"/>
          <w:sz w:val="32"/>
          <w:szCs w:val="32"/>
        </w:rPr>
        <w:t>依存型与</w:t>
      </w:r>
      <w:proofErr w:type="gramStart"/>
      <w:r>
        <w:rPr>
          <w:rFonts w:ascii="仿宋" w:eastAsia="仿宋" w:hAnsi="仿宋" w:cs="Arial" w:hint="eastAsia"/>
          <w:snapToGrid w:val="0"/>
          <w:color w:val="000000"/>
          <w:kern w:val="0"/>
          <w:sz w:val="32"/>
          <w:szCs w:val="32"/>
        </w:rPr>
        <w:t>场独立</w:t>
      </w:r>
      <w:proofErr w:type="gramEnd"/>
      <w:r>
        <w:rPr>
          <w:rFonts w:ascii="仿宋" w:eastAsia="仿宋" w:hAnsi="仿宋" w:cs="Arial" w:hint="eastAsia"/>
          <w:snapToGrid w:val="0"/>
          <w:color w:val="000000"/>
          <w:kern w:val="0"/>
          <w:sz w:val="32"/>
          <w:szCs w:val="32"/>
        </w:rPr>
        <w:t>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lastRenderedPageBreak/>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941054" w:rsidRDefault="00B87D19">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掌握教师教学效能感的内涵及其作用，了解班杜拉的自我效能感理论，运用提高教师教学效能感的方法。</w:t>
      </w:r>
    </w:p>
    <w:p w:rsidR="00941054" w:rsidRDefault="00B87D19">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掌握教师人格特征的表现。</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proofErr w:type="gramStart"/>
      <w:r>
        <w:rPr>
          <w:rFonts w:ascii="仿宋" w:eastAsia="仿宋" w:hAnsi="仿宋" w:cs="Arial" w:hint="eastAsia"/>
          <w:snapToGrid w:val="0"/>
          <w:kern w:val="0"/>
          <w:sz w:val="32"/>
          <w:szCs w:val="32"/>
        </w:rPr>
        <w:t>理解桑代克</w:t>
      </w:r>
      <w:proofErr w:type="gramEnd"/>
      <w:r>
        <w:rPr>
          <w:rFonts w:ascii="仿宋" w:eastAsia="仿宋" w:hAnsi="仿宋" w:cs="Arial" w:hint="eastAsia"/>
          <w:snapToGrid w:val="0"/>
          <w:kern w:val="0"/>
          <w:sz w:val="32"/>
          <w:szCs w:val="32"/>
        </w:rPr>
        <w:t>的联结主义学习理论，了解经典条件作用理论和操作性条件作用理论，运用班杜拉的社会学习理论。</w:t>
      </w:r>
    </w:p>
    <w:p w:rsidR="00941054" w:rsidRDefault="00B87D19">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941054" w:rsidRDefault="00B87D19">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t>了解</w:t>
      </w:r>
      <w:r>
        <w:rPr>
          <w:rFonts w:ascii="仿宋" w:eastAsia="仿宋" w:hAnsi="仿宋" w:cs="仿宋" w:hint="eastAsia"/>
          <w:snapToGrid w:val="0"/>
          <w:kern w:val="0"/>
          <w:sz w:val="32"/>
          <w:szCs w:val="32"/>
        </w:rPr>
        <w:t>布鲁纳认知发现理论，了解奥苏伯尔的有意义接受学习理论，了解加</w:t>
      </w:r>
      <w:proofErr w:type="gramStart"/>
      <w:r>
        <w:rPr>
          <w:rFonts w:ascii="仿宋" w:eastAsia="仿宋" w:hAnsi="仿宋" w:cs="仿宋" w:hint="eastAsia"/>
          <w:snapToGrid w:val="0"/>
          <w:kern w:val="0"/>
          <w:sz w:val="32"/>
          <w:szCs w:val="32"/>
        </w:rPr>
        <w:t>涅</w:t>
      </w:r>
      <w:proofErr w:type="gramEnd"/>
      <w:r>
        <w:rPr>
          <w:rFonts w:ascii="仿宋" w:eastAsia="仿宋" w:hAnsi="仿宋" w:cs="仿宋" w:hint="eastAsia"/>
          <w:snapToGrid w:val="0"/>
          <w:kern w:val="0"/>
          <w:sz w:val="32"/>
          <w:szCs w:val="32"/>
        </w:rPr>
        <w:t>的信息加工学习理论。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①理解学习动机的含义及其作用，掌握并运用耶克斯——多德森定律，掌握并运用需要层次理论、归因理论、自我效能感理论，掌握学习动机的培养与激发的方法。</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941054" w:rsidRDefault="00B87D19">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941054" w:rsidRDefault="00B87D19">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941054" w:rsidRDefault="00B87D19">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掌握创造性思维的概念、本质与特点，理解智力、环境、个性等因素与创造性的关系，结合实际运用训练学生创造性思维的方法。</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941054" w:rsidRDefault="00B87D19">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1）了解课堂管理的内涵，掌握课堂管理的类型及阶段。</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941054" w:rsidRDefault="00B87D19">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941054" w:rsidRDefault="00B87D19">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941054" w:rsidRDefault="00B87D19">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理解确定德育目标和德育内容的依据。</w:t>
      </w:r>
    </w:p>
    <w:p w:rsidR="00941054" w:rsidRDefault="00B87D19">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w:t>
      </w:r>
      <w:proofErr w:type="gramStart"/>
      <w:r>
        <w:rPr>
          <w:rFonts w:ascii="仿宋" w:eastAsia="仿宋" w:hAnsi="仿宋" w:cs="仿宋" w:hint="eastAsia"/>
          <w:snapToGrid w:val="0"/>
          <w:kern w:val="0"/>
          <w:sz w:val="32"/>
          <w:szCs w:val="32"/>
        </w:rPr>
        <w:t>不</w:t>
      </w:r>
      <w:proofErr w:type="gramEnd"/>
      <w:r>
        <w:rPr>
          <w:rFonts w:ascii="仿宋" w:eastAsia="仿宋" w:hAnsi="仿宋" w:cs="仿宋" w:hint="eastAsia"/>
          <w:snapToGrid w:val="0"/>
          <w:kern w:val="0"/>
          <w:sz w:val="32"/>
          <w:szCs w:val="32"/>
        </w:rPr>
        <w:t>同学段的德育目标。</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4）掌握德育过程的基本规律，运用其理论分析和解决学校德育实践中的现象与问题。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w:t>
      </w:r>
      <w:r w:rsidR="00203A0B">
        <w:rPr>
          <w:rFonts w:ascii="仿宋" w:eastAsia="仿宋" w:hAnsi="仿宋" w:cs="Arial" w:hint="eastAsia"/>
          <w:bCs/>
          <w:snapToGrid w:val="0"/>
          <w:color w:val="000000"/>
          <w:kern w:val="0"/>
          <w:sz w:val="32"/>
          <w:szCs w:val="32"/>
        </w:rPr>
        <w:t>、德育模式</w:t>
      </w:r>
      <w:r>
        <w:rPr>
          <w:rFonts w:ascii="仿宋" w:eastAsia="仿宋" w:hAnsi="仿宋" w:cs="Arial"/>
          <w:bCs/>
          <w:snapToGrid w:val="0"/>
          <w:color w:val="000000"/>
          <w:kern w:val="0"/>
          <w:sz w:val="32"/>
          <w:szCs w:val="32"/>
        </w:rPr>
        <w:t>与</w:t>
      </w:r>
      <w:r w:rsidR="00203A0B">
        <w:rPr>
          <w:rFonts w:ascii="仿宋" w:eastAsia="仿宋" w:hAnsi="仿宋" w:cs="Arial" w:hint="eastAsia"/>
          <w:bCs/>
          <w:snapToGrid w:val="0"/>
          <w:color w:val="000000"/>
          <w:kern w:val="0"/>
          <w:sz w:val="32"/>
          <w:szCs w:val="32"/>
        </w:rPr>
        <w:t>德育</w:t>
      </w:r>
      <w:r>
        <w:rPr>
          <w:rFonts w:ascii="仿宋" w:eastAsia="仿宋" w:hAnsi="仿宋" w:cs="Arial"/>
          <w:bCs/>
          <w:snapToGrid w:val="0"/>
          <w:color w:val="000000"/>
          <w:kern w:val="0"/>
          <w:sz w:val="32"/>
          <w:szCs w:val="32"/>
        </w:rPr>
        <w:t>方法。</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w:t>
      </w:r>
      <w:r w:rsidR="00203A0B" w:rsidRPr="00203A0B">
        <w:rPr>
          <w:rFonts w:ascii="仿宋" w:eastAsia="仿宋" w:hAnsi="仿宋" w:cs="仿宋" w:hint="eastAsia"/>
          <w:snapToGrid w:val="0"/>
          <w:kern w:val="0"/>
          <w:sz w:val="32"/>
          <w:szCs w:val="32"/>
        </w:rPr>
        <w:t>德育模式</w:t>
      </w:r>
      <w:r w:rsidR="00203A0B">
        <w:rPr>
          <w:rFonts w:ascii="仿宋" w:eastAsia="仿宋" w:hAnsi="仿宋" w:cs="仿宋" w:hint="eastAsia"/>
          <w:snapToGrid w:val="0"/>
          <w:kern w:val="0"/>
          <w:sz w:val="32"/>
          <w:szCs w:val="32"/>
        </w:rPr>
        <w:t>、</w:t>
      </w:r>
      <w:r>
        <w:rPr>
          <w:rFonts w:ascii="仿宋" w:eastAsia="仿宋" w:hAnsi="仿宋" w:cs="仿宋"/>
          <w:snapToGrid w:val="0"/>
          <w:kern w:val="0"/>
          <w:sz w:val="32"/>
          <w:szCs w:val="32"/>
        </w:rPr>
        <w:t>德育方法的含义。</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r w:rsidR="00203A0B">
        <w:rPr>
          <w:rFonts w:ascii="仿宋" w:eastAsia="仿宋" w:hAnsi="仿宋" w:cs="仿宋" w:hint="eastAsia"/>
          <w:snapToGrid w:val="0"/>
          <w:kern w:val="0"/>
          <w:sz w:val="32"/>
          <w:szCs w:val="32"/>
        </w:rPr>
        <w:t>及</w:t>
      </w:r>
      <w:r w:rsidR="00203A0B">
        <w:rPr>
          <w:rFonts w:ascii="仿宋" w:eastAsia="仿宋" w:hAnsi="仿宋" w:cs="仿宋"/>
          <w:snapToGrid w:val="0"/>
          <w:kern w:val="0"/>
          <w:sz w:val="32"/>
          <w:szCs w:val="32"/>
        </w:rPr>
        <w:t>四种</w:t>
      </w:r>
      <w:r w:rsidR="00203A0B" w:rsidRPr="00203A0B">
        <w:rPr>
          <w:rFonts w:ascii="仿宋" w:eastAsia="仿宋" w:hAnsi="仿宋" w:cs="仿宋" w:hint="eastAsia"/>
          <w:snapToGrid w:val="0"/>
          <w:kern w:val="0"/>
          <w:sz w:val="32"/>
          <w:szCs w:val="32"/>
        </w:rPr>
        <w:t>德育模式</w:t>
      </w:r>
      <w:r>
        <w:rPr>
          <w:rFonts w:ascii="仿宋" w:eastAsia="仿宋" w:hAnsi="仿宋" w:cs="仿宋"/>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w:t>
      </w:r>
      <w:proofErr w:type="gramStart"/>
      <w:r>
        <w:rPr>
          <w:rFonts w:ascii="仿宋" w:eastAsia="仿宋" w:hAnsi="仿宋" w:cs="仿宋"/>
          <w:snapToGrid w:val="0"/>
          <w:kern w:val="0"/>
          <w:sz w:val="32"/>
          <w:szCs w:val="32"/>
        </w:rPr>
        <w:t>践行</w:t>
      </w:r>
      <w:proofErr w:type="gramEnd"/>
      <w:r>
        <w:rPr>
          <w:rFonts w:ascii="仿宋" w:eastAsia="仿宋" w:hAnsi="仿宋" w:cs="仿宋"/>
          <w:snapToGrid w:val="0"/>
          <w:kern w:val="0"/>
          <w:sz w:val="32"/>
          <w:szCs w:val="32"/>
        </w:rPr>
        <w:t>社会主义核心价值观的途径与方法。</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1）了解德育资源的概念与分类。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w:t>
      </w:r>
      <w:r>
        <w:rPr>
          <w:rFonts w:ascii="仿宋" w:eastAsia="仿宋" w:hAnsi="仿宋" w:cs="仿宋" w:hint="eastAsia"/>
          <w:snapToGrid w:val="0"/>
          <w:kern w:val="0"/>
          <w:sz w:val="32"/>
          <w:szCs w:val="32"/>
        </w:rPr>
        <w:lastRenderedPageBreak/>
        <w:t>权利的措施，掌握违反《教育法》的法律责任并进行案例分析。</w:t>
      </w:r>
    </w:p>
    <w:p w:rsidR="00941054" w:rsidRDefault="00B87D19">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w:t>
      </w:r>
      <w:r>
        <w:rPr>
          <w:rFonts w:ascii="仿宋" w:eastAsia="仿宋" w:hAnsi="仿宋" w:cs="仿宋"/>
          <w:snapToGrid w:val="0"/>
          <w:kern w:val="0"/>
          <w:sz w:val="32"/>
          <w:szCs w:val="32"/>
        </w:rPr>
        <w:lastRenderedPageBreak/>
        <w:t>校责任事故、无责任事故的法律规定，并运用相关的规定进行案例分析，结合学校教育教学活动提出预防学生伤害事故的措施。</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w:t>
      </w:r>
      <w:r w:rsidR="00A77729" w:rsidRPr="00A77729">
        <w:rPr>
          <w:rFonts w:ascii="仿宋" w:eastAsia="仿宋" w:hAnsi="仿宋" w:cs="仿宋" w:hint="eastAsia"/>
          <w:snapToGrid w:val="0"/>
          <w:kern w:val="0"/>
          <w:sz w:val="32"/>
          <w:szCs w:val="32"/>
        </w:rPr>
        <w:t>中小学教育惩戒规则（试行）</w:t>
      </w:r>
      <w:r>
        <w:rPr>
          <w:rFonts w:ascii="仿宋" w:eastAsia="仿宋" w:hAnsi="仿宋" w:cs="仿宋"/>
          <w:snapToGrid w:val="0"/>
          <w:kern w:val="0"/>
          <w:sz w:val="32"/>
          <w:szCs w:val="32"/>
        </w:rPr>
        <w:t>》：</w:t>
      </w:r>
      <w:r w:rsidR="00A77729" w:rsidRPr="00A77729">
        <w:rPr>
          <w:rFonts w:ascii="仿宋" w:eastAsia="仿宋" w:hAnsi="仿宋" w:cs="仿宋" w:hint="eastAsia"/>
          <w:snapToGrid w:val="0"/>
          <w:kern w:val="0"/>
          <w:sz w:val="32"/>
          <w:szCs w:val="32"/>
        </w:rPr>
        <w:t>学生有</w:t>
      </w:r>
      <w:r w:rsidR="00A77729">
        <w:rPr>
          <w:rFonts w:ascii="仿宋" w:eastAsia="仿宋" w:hAnsi="仿宋" w:cs="仿宋" w:hint="eastAsia"/>
          <w:snapToGrid w:val="0"/>
          <w:kern w:val="0"/>
          <w:sz w:val="32"/>
          <w:szCs w:val="32"/>
        </w:rPr>
        <w:t>哪些</w:t>
      </w:r>
      <w:r w:rsidR="00A77729" w:rsidRPr="00A77729">
        <w:rPr>
          <w:rFonts w:ascii="仿宋" w:eastAsia="仿宋" w:hAnsi="仿宋" w:cs="仿宋" w:hint="eastAsia"/>
          <w:snapToGrid w:val="0"/>
          <w:kern w:val="0"/>
          <w:sz w:val="32"/>
          <w:szCs w:val="32"/>
        </w:rPr>
        <w:t>情形可以实施教育惩戒</w:t>
      </w:r>
      <w:r w:rsidR="00506C4B">
        <w:rPr>
          <w:rFonts w:ascii="仿宋" w:eastAsia="仿宋" w:hAnsi="仿宋" w:cs="仿宋" w:hint="eastAsia"/>
          <w:snapToGrid w:val="0"/>
          <w:kern w:val="0"/>
          <w:sz w:val="32"/>
          <w:szCs w:val="32"/>
        </w:rPr>
        <w:t>；</w:t>
      </w:r>
      <w:r w:rsidR="00A77729" w:rsidRPr="00A77729">
        <w:rPr>
          <w:rFonts w:ascii="仿宋" w:eastAsia="仿宋" w:hAnsi="仿宋" w:cs="仿宋" w:hint="eastAsia"/>
          <w:snapToGrid w:val="0"/>
          <w:kern w:val="0"/>
          <w:sz w:val="32"/>
          <w:szCs w:val="32"/>
        </w:rPr>
        <w:t>教师在教育教学管理、实施教育惩戒过程中，不得有</w:t>
      </w:r>
      <w:r w:rsidR="00A77729">
        <w:rPr>
          <w:rFonts w:ascii="仿宋" w:eastAsia="仿宋" w:hAnsi="仿宋" w:cs="仿宋" w:hint="eastAsia"/>
          <w:snapToGrid w:val="0"/>
          <w:kern w:val="0"/>
          <w:sz w:val="32"/>
          <w:szCs w:val="32"/>
        </w:rPr>
        <w:t>哪些</w:t>
      </w:r>
      <w:r w:rsidR="00A77729" w:rsidRPr="00A77729">
        <w:rPr>
          <w:rFonts w:ascii="仿宋" w:eastAsia="仿宋" w:hAnsi="仿宋" w:cs="仿宋" w:hint="eastAsia"/>
          <w:snapToGrid w:val="0"/>
          <w:kern w:val="0"/>
          <w:sz w:val="32"/>
          <w:szCs w:val="32"/>
        </w:rPr>
        <w:t>行为</w:t>
      </w:r>
      <w:r>
        <w:rPr>
          <w:rFonts w:ascii="仿宋" w:eastAsia="仿宋" w:hAnsi="仿宋" w:cs="仿宋"/>
          <w:snapToGrid w:val="0"/>
          <w:kern w:val="0"/>
          <w:sz w:val="32"/>
          <w:szCs w:val="32"/>
        </w:rPr>
        <w:t>。</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11）《中小学幼儿园安全管理办法》：掌握学校安全管理制度及安全教育的规定。</w:t>
      </w:r>
    </w:p>
    <w:p w:rsidR="00941054" w:rsidRDefault="00B87D19">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w:t>
      </w:r>
      <w:r w:rsidR="005911F8">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教师职业道德规范。</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941054" w:rsidRDefault="00B87D19">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941054" w:rsidRDefault="00B87D19">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941054" w:rsidRDefault="00B87D19">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941054" w:rsidRDefault="00B87D19">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五、试卷结构</w:t>
      </w:r>
    </w:p>
    <w:p w:rsidR="00941054" w:rsidRDefault="00B87D19">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firstRow="1" w:lastRow="0" w:firstColumn="1" w:lastColumn="0" w:noHBand="0" w:noVBand="1"/>
      </w:tblPr>
      <w:tblGrid>
        <w:gridCol w:w="2287"/>
        <w:gridCol w:w="2166"/>
        <w:gridCol w:w="3060"/>
      </w:tblGrid>
      <w:tr w:rsidR="00941054">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B80E58">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70分</w:t>
            </w:r>
          </w:p>
        </w:tc>
      </w:tr>
      <w:tr w:rsidR="00B80E58">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12分</w:t>
            </w:r>
          </w:p>
        </w:tc>
      </w:tr>
      <w:tr w:rsidR="00B80E58">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11分</w:t>
            </w:r>
          </w:p>
        </w:tc>
      </w:tr>
      <w:tr w:rsidR="00B80E58">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0E58" w:rsidRDefault="00B80E58" w:rsidP="00B80E58">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7分</w:t>
            </w:r>
          </w:p>
        </w:tc>
      </w:tr>
      <w:tr w:rsidR="00941054">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941054" w:rsidRDefault="00B87D19">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firstRow="1" w:lastRow="0" w:firstColumn="1" w:lastColumn="0" w:noHBand="0" w:noVBand="1"/>
      </w:tblPr>
      <w:tblGrid>
        <w:gridCol w:w="3714"/>
        <w:gridCol w:w="3714"/>
      </w:tblGrid>
      <w:tr w:rsidR="00941054">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学生心理</w:t>
            </w:r>
            <w:r w:rsidR="005911F8">
              <w:rPr>
                <w:rFonts w:ascii="宋体" w:hAnsi="宋体" w:cs="仿宋" w:hint="eastAsia"/>
                <w:snapToGrid w:val="0"/>
                <w:kern w:val="0"/>
                <w:sz w:val="24"/>
              </w:rPr>
              <w:t>发展</w:t>
            </w:r>
            <w:r>
              <w:rPr>
                <w:rFonts w:ascii="宋体" w:hAnsi="宋体" w:cs="仿宋" w:hint="eastAsia"/>
                <w:snapToGrid w:val="0"/>
                <w:kern w:val="0"/>
                <w:sz w:val="24"/>
              </w:rPr>
              <w:t>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w:t>
            </w:r>
            <w:r w:rsidR="00203A0B">
              <w:rPr>
                <w:rFonts w:ascii="宋体" w:hAnsi="宋体" w:cs="仿宋" w:hint="eastAsia"/>
                <w:snapToGrid w:val="0"/>
                <w:kern w:val="0"/>
                <w:sz w:val="24"/>
              </w:rPr>
              <w:t>、德育</w:t>
            </w:r>
            <w:r w:rsidR="00203A0B">
              <w:rPr>
                <w:rFonts w:ascii="宋体" w:hAnsi="宋体" w:cs="仿宋"/>
                <w:snapToGrid w:val="0"/>
                <w:kern w:val="0"/>
                <w:sz w:val="24"/>
              </w:rPr>
              <w:t>模式</w:t>
            </w:r>
            <w:r>
              <w:rPr>
                <w:rFonts w:ascii="宋体" w:hAnsi="宋体" w:cs="仿宋" w:hint="eastAsia"/>
                <w:snapToGrid w:val="0"/>
                <w:kern w:val="0"/>
                <w:sz w:val="24"/>
              </w:rPr>
              <w:t>与</w:t>
            </w:r>
            <w:r w:rsidR="00203A0B">
              <w:rPr>
                <w:rFonts w:ascii="宋体" w:hAnsi="宋体" w:cs="仿宋" w:hint="eastAsia"/>
                <w:snapToGrid w:val="0"/>
                <w:kern w:val="0"/>
                <w:sz w:val="24"/>
              </w:rPr>
              <w:t>德育</w:t>
            </w:r>
            <w:r>
              <w:rPr>
                <w:rFonts w:ascii="宋体" w:hAnsi="宋体" w:cs="仿宋" w:hint="eastAsia"/>
                <w:snapToGrid w:val="0"/>
                <w:kern w:val="0"/>
                <w:sz w:val="24"/>
              </w:rPr>
              <w:t>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203A0B">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sidR="00203A0B">
              <w:rPr>
                <w:rFonts w:ascii="宋体" w:hAnsi="宋体" w:cs="仿宋"/>
                <w:snapToGrid w:val="0"/>
                <w:kern w:val="0"/>
                <w:sz w:val="24"/>
              </w:rPr>
              <w:t>6</w:t>
            </w:r>
            <w:r>
              <w:rPr>
                <w:rFonts w:ascii="宋体" w:hAnsi="宋体" w:cs="仿宋"/>
                <w:snapToGrid w:val="0"/>
                <w:kern w:val="0"/>
                <w:sz w:val="24"/>
              </w:rPr>
              <w:t>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rsidP="00203A0B">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sidR="00203A0B">
              <w:rPr>
                <w:rFonts w:ascii="宋体" w:hAnsi="宋体" w:cs="仿宋"/>
                <w:snapToGrid w:val="0"/>
                <w:kern w:val="0"/>
                <w:sz w:val="24"/>
              </w:rPr>
              <w:t>2</w:t>
            </w:r>
            <w:r>
              <w:rPr>
                <w:rFonts w:ascii="宋体" w:hAnsi="宋体" w:cs="仿宋"/>
                <w:snapToGrid w:val="0"/>
                <w:kern w:val="0"/>
                <w:sz w:val="24"/>
              </w:rPr>
              <w:t>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spacing w:line="570" w:lineRule="exact"/>
              <w:jc w:val="center"/>
              <w:rPr>
                <w:rFonts w:ascii="宋体" w:hAnsi="宋体" w:cs="仿宋"/>
                <w:snapToGrid w:val="0"/>
                <w:kern w:val="0"/>
                <w:sz w:val="24"/>
              </w:rPr>
            </w:pPr>
            <w:r>
              <w:rPr>
                <w:rFonts w:ascii="宋体" w:hAnsi="宋体" w:cs="仿宋" w:hint="eastAsia"/>
                <w:bCs/>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941054">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41054" w:rsidRDefault="00B87D19">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941054" w:rsidRDefault="00B87D19">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w:t>
      </w:r>
      <w:proofErr w:type="gramStart"/>
      <w:r>
        <w:rPr>
          <w:rFonts w:ascii="仿宋" w:eastAsia="仿宋" w:hAnsi="仿宋" w:cs="Arial" w:hint="eastAsia"/>
          <w:snapToGrid w:val="0"/>
          <w:kern w:val="0"/>
          <w:sz w:val="32"/>
          <w:szCs w:val="32"/>
        </w:rPr>
        <w:t>的赋分比例</w:t>
      </w:r>
      <w:proofErr w:type="gramEnd"/>
      <w:r>
        <w:rPr>
          <w:rFonts w:ascii="仿宋" w:eastAsia="仿宋" w:hAnsi="仿宋" w:cs="Arial" w:hint="eastAsia"/>
          <w:snapToGrid w:val="0"/>
          <w:kern w:val="0"/>
          <w:sz w:val="32"/>
          <w:szCs w:val="32"/>
        </w:rPr>
        <w:t>约为</w:t>
      </w:r>
      <w:r>
        <w:rPr>
          <w:rFonts w:ascii="仿宋" w:eastAsia="仿宋" w:hAnsi="仿宋" w:cs="Arial"/>
          <w:snapToGrid w:val="0"/>
          <w:kern w:val="0"/>
          <w:sz w:val="32"/>
          <w:szCs w:val="32"/>
        </w:rPr>
        <w:t>4∶4∶2）</w:t>
      </w:r>
    </w:p>
    <w:p w:rsidR="00941054" w:rsidRDefault="00B87D19">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941054" w:rsidRDefault="00B87D19">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sidR="0080128D">
        <w:rPr>
          <w:rFonts w:ascii="楷体" w:eastAsia="楷体" w:hAnsi="楷体" w:cs="Arial"/>
          <w:bCs/>
          <w:snapToGrid w:val="0"/>
          <w:kern w:val="0"/>
          <w:sz w:val="32"/>
          <w:szCs w:val="32"/>
        </w:rPr>
        <w:t>7</w:t>
      </w:r>
      <w:r>
        <w:rPr>
          <w:rFonts w:ascii="楷体" w:eastAsia="楷体" w:hAnsi="楷体" w:cs="Arial"/>
          <w:bCs/>
          <w:snapToGrid w:val="0"/>
          <w:kern w:val="0"/>
          <w:sz w:val="32"/>
          <w:szCs w:val="32"/>
        </w:rPr>
        <w:t>0题，每小题</w:t>
      </w:r>
      <w:r w:rsidR="0080128D">
        <w:rPr>
          <w:rFonts w:ascii="楷体" w:eastAsia="楷体" w:hAnsi="楷体" w:cs="Arial"/>
          <w:bCs/>
          <w:snapToGrid w:val="0"/>
          <w:kern w:val="0"/>
          <w:sz w:val="32"/>
          <w:szCs w:val="32"/>
        </w:rPr>
        <w:t>1</w:t>
      </w:r>
      <w:r>
        <w:rPr>
          <w:rFonts w:ascii="楷体" w:eastAsia="楷体" w:hAnsi="楷体" w:cs="Arial"/>
          <w:bCs/>
          <w:snapToGrid w:val="0"/>
          <w:kern w:val="0"/>
          <w:sz w:val="32"/>
          <w:szCs w:val="32"/>
        </w:rPr>
        <w:t>分，共</w:t>
      </w:r>
      <w:r w:rsidR="0080128D">
        <w:rPr>
          <w:rFonts w:ascii="楷体" w:eastAsia="楷体" w:hAnsi="楷体" w:cs="Arial"/>
          <w:bCs/>
          <w:snapToGrid w:val="0"/>
          <w:kern w:val="0"/>
          <w:sz w:val="32"/>
          <w:szCs w:val="32"/>
        </w:rPr>
        <w:t>70</w:t>
      </w:r>
      <w:r>
        <w:rPr>
          <w:rFonts w:ascii="楷体" w:eastAsia="楷体" w:hAnsi="楷体" w:cs="Arial"/>
          <w:bCs/>
          <w:snapToGrid w:val="0"/>
          <w:kern w:val="0"/>
          <w:sz w:val="32"/>
          <w:szCs w:val="32"/>
        </w:rPr>
        <w:t>分）</w:t>
      </w:r>
    </w:p>
    <w:p w:rsidR="00941054" w:rsidRDefault="00B87D19">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w:t>
      </w:r>
      <w:r w:rsidR="005911F8">
        <w:rPr>
          <w:rFonts w:ascii="仿宋" w:eastAsia="仿宋" w:hAnsi="仿宋" w:cs="Arial" w:hint="eastAsia"/>
          <w:snapToGrid w:val="0"/>
          <w:kern w:val="0"/>
          <w:sz w:val="32"/>
          <w:szCs w:val="32"/>
        </w:rPr>
        <w:t>不</w:t>
      </w:r>
      <w:r>
        <w:rPr>
          <w:rFonts w:ascii="仿宋" w:eastAsia="仿宋" w:hAnsi="仿宋" w:cs="Arial" w:hint="eastAsia"/>
          <w:snapToGrid w:val="0"/>
          <w:kern w:val="0"/>
          <w:sz w:val="32"/>
          <w:szCs w:val="32"/>
        </w:rPr>
        <w:t>选均不得分。</w:t>
      </w:r>
    </w:p>
    <w:p w:rsidR="00AB4DA8" w:rsidRPr="00AB4DA8" w:rsidRDefault="00B87D19" w:rsidP="00AB4DA8">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w:t>
      </w:r>
      <w:r w:rsidR="00AB4DA8" w:rsidRPr="00AB4DA8">
        <w:rPr>
          <w:rFonts w:ascii="仿宋" w:eastAsia="仿宋" w:hAnsi="仿宋" w:cs="Arial" w:hint="eastAsia"/>
          <w:bCs/>
          <w:snapToGrid w:val="0"/>
          <w:kern w:val="0"/>
          <w:sz w:val="32"/>
          <w:szCs w:val="32"/>
        </w:rPr>
        <w:t>布</w:t>
      </w:r>
      <w:proofErr w:type="gramStart"/>
      <w:r w:rsidR="00AB4DA8" w:rsidRPr="00AB4DA8">
        <w:rPr>
          <w:rFonts w:ascii="仿宋" w:eastAsia="仿宋" w:hAnsi="仿宋" w:cs="Arial" w:hint="eastAsia"/>
          <w:bCs/>
          <w:snapToGrid w:val="0"/>
          <w:kern w:val="0"/>
          <w:sz w:val="32"/>
          <w:szCs w:val="32"/>
        </w:rPr>
        <w:t>卢姆</w:t>
      </w:r>
      <w:proofErr w:type="gramEnd"/>
      <w:r w:rsidR="00AB4DA8" w:rsidRPr="00AB4DA8">
        <w:rPr>
          <w:rFonts w:ascii="仿宋" w:eastAsia="仿宋" w:hAnsi="仿宋" w:cs="Arial" w:hint="eastAsia"/>
          <w:bCs/>
          <w:snapToGrid w:val="0"/>
          <w:kern w:val="0"/>
          <w:sz w:val="32"/>
          <w:szCs w:val="32"/>
        </w:rPr>
        <w:t>将认知领域教育目标分为知识、领会、应用、分析、综合、评价六个层次。教师编写的下列教学目标属于“领会”层次的是（   ）</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lastRenderedPageBreak/>
        <w:t>A.通过学习，能够辨别所给的一段文字是否符合逻辑</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B.让学生区分一篇报道中的事实与观点</w:t>
      </w:r>
    </w:p>
    <w:p w:rsidR="00AB4DA8" w:rsidRPr="00AB4DA8"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C.给定事实材料，让学生写出一篇报道</w:t>
      </w:r>
    </w:p>
    <w:p w:rsidR="00941054" w:rsidRDefault="00AB4DA8" w:rsidP="00AB4DA8">
      <w:pPr>
        <w:spacing w:line="570" w:lineRule="exact"/>
        <w:ind w:firstLineChars="200" w:firstLine="640"/>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D.要求学生概括出《纪念白求恩》的故事情节</w:t>
      </w:r>
    </w:p>
    <w:p w:rsidR="00941054" w:rsidRDefault="00B87D19">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w:t>
      </w:r>
      <w:r w:rsidR="00AB4DA8" w:rsidRPr="00AB4DA8">
        <w:rPr>
          <w:rFonts w:ascii="仿宋" w:eastAsia="仿宋" w:hAnsi="仿宋" w:cs="仿宋" w:hint="eastAsia"/>
          <w:snapToGrid w:val="0"/>
          <w:kern w:val="0"/>
          <w:sz w:val="32"/>
          <w:szCs w:val="32"/>
        </w:rPr>
        <w:t>布鲁</w:t>
      </w:r>
      <w:proofErr w:type="gramStart"/>
      <w:r w:rsidR="00AB4DA8" w:rsidRPr="00AB4DA8">
        <w:rPr>
          <w:rFonts w:ascii="仿宋" w:eastAsia="仿宋" w:hAnsi="仿宋" w:cs="仿宋" w:hint="eastAsia"/>
          <w:snapToGrid w:val="0"/>
          <w:kern w:val="0"/>
          <w:sz w:val="32"/>
          <w:szCs w:val="32"/>
        </w:rPr>
        <w:t>姆</w:t>
      </w:r>
      <w:proofErr w:type="gramEnd"/>
      <w:r w:rsidR="00AB4DA8" w:rsidRPr="00AB4DA8">
        <w:rPr>
          <w:rFonts w:ascii="仿宋" w:eastAsia="仿宋" w:hAnsi="仿宋" w:cs="仿宋" w:hint="eastAsia"/>
          <w:snapToGrid w:val="0"/>
          <w:kern w:val="0"/>
          <w:sz w:val="32"/>
          <w:szCs w:val="32"/>
        </w:rPr>
        <w:t>认知领域教学目标分类</w:t>
      </w:r>
      <w:r>
        <w:rPr>
          <w:rFonts w:ascii="仿宋" w:eastAsia="仿宋" w:hAnsi="仿宋" w:cs="仿宋" w:hint="eastAsia"/>
          <w:snapToGrid w:val="0"/>
          <w:kern w:val="0"/>
          <w:sz w:val="32"/>
          <w:szCs w:val="32"/>
        </w:rPr>
        <w:t>。</w:t>
      </w:r>
    </w:p>
    <w:p w:rsidR="00AB4DA8"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sidR="00AB4DA8" w:rsidRPr="00AB4DA8">
        <w:rPr>
          <w:rFonts w:ascii="仿宋" w:eastAsia="仿宋" w:hAnsi="仿宋" w:cs="Arial" w:hint="eastAsia"/>
          <w:bCs/>
          <w:snapToGrid w:val="0"/>
          <w:kern w:val="0"/>
          <w:sz w:val="32"/>
          <w:szCs w:val="32"/>
        </w:rPr>
        <w:t>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rsidR="00941054"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本题的</w:t>
      </w:r>
      <w:r w:rsidR="00AB4DA8">
        <w:rPr>
          <w:rFonts w:ascii="仿宋" w:eastAsia="仿宋" w:hAnsi="仿宋" w:cs="Arial"/>
          <w:bCs/>
          <w:snapToGrid w:val="0"/>
          <w:kern w:val="0"/>
          <w:sz w:val="32"/>
          <w:szCs w:val="32"/>
        </w:rPr>
        <w:t>ABC</w:t>
      </w:r>
      <w:r>
        <w:rPr>
          <w:rFonts w:ascii="仿宋" w:eastAsia="仿宋" w:hAnsi="仿宋" w:cs="Arial"/>
          <w:bCs/>
          <w:snapToGrid w:val="0"/>
          <w:kern w:val="0"/>
          <w:sz w:val="32"/>
          <w:szCs w:val="32"/>
        </w:rPr>
        <w:t>选项不符合题意，属于了解层次，较难题。</w:t>
      </w:r>
    </w:p>
    <w:p w:rsidR="00941054" w:rsidRDefault="00B87D19">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sidR="00AB4DA8">
        <w:rPr>
          <w:rFonts w:ascii="仿宋" w:eastAsia="仿宋" w:hAnsi="仿宋" w:cs="Arial"/>
          <w:bCs/>
          <w:snapToGrid w:val="0"/>
          <w:kern w:val="0"/>
          <w:sz w:val="32"/>
          <w:szCs w:val="32"/>
        </w:rPr>
        <w:t>D</w:t>
      </w:r>
    </w:p>
    <w:p w:rsidR="00941054" w:rsidRDefault="00B87D19">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2B223B">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1</w:t>
            </w:r>
            <w:r w:rsidR="00B87D19">
              <w:rPr>
                <w:rFonts w:ascii="仿宋" w:eastAsia="仿宋" w:hAnsi="仿宋" w:cs="宋体"/>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B87D19" w:rsidP="00AB4DA8">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sidR="00AB4DA8">
              <w:rPr>
                <w:rFonts w:ascii="仿宋" w:eastAsia="仿宋" w:hAnsi="仿宋" w:cs="Arial"/>
                <w:snapToGrid w:val="0"/>
                <w:kern w:val="0"/>
                <w:sz w:val="32"/>
                <w:szCs w:val="32"/>
              </w:rPr>
              <w:t>D</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Default="00B87D19">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lastRenderedPageBreak/>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Default="005911F8">
            <w:pPr>
              <w:widowControl/>
              <w:spacing w:line="570" w:lineRule="exact"/>
              <w:jc w:val="center"/>
              <w:rPr>
                <w:rFonts w:ascii="仿宋" w:eastAsia="仿宋" w:hAnsi="仿宋" w:cs="宋体"/>
                <w:snapToGrid w:val="0"/>
                <w:kern w:val="0"/>
                <w:sz w:val="32"/>
                <w:szCs w:val="32"/>
              </w:rPr>
            </w:pPr>
            <w:r w:rsidRPr="005911F8">
              <w:rPr>
                <w:rFonts w:ascii="仿宋" w:eastAsia="仿宋" w:hAnsi="仿宋" w:cs="Arial" w:hint="eastAsia"/>
                <w:snapToGrid w:val="0"/>
                <w:kern w:val="0"/>
                <w:sz w:val="32"/>
                <w:szCs w:val="32"/>
              </w:rPr>
              <w:t>错选、多选或不选</w:t>
            </w:r>
          </w:p>
        </w:tc>
      </w:tr>
    </w:tbl>
    <w:p w:rsidR="007C348B" w:rsidRDefault="007C348B" w:rsidP="007C348B">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w:t>
      </w:r>
      <w:r w:rsidR="002B223B">
        <w:rPr>
          <w:rFonts w:ascii="楷体" w:eastAsia="楷体" w:hAnsi="楷体" w:cs="宋体"/>
          <w:bCs/>
          <w:snapToGrid w:val="0"/>
          <w:color w:val="000000"/>
          <w:kern w:val="0"/>
          <w:sz w:val="32"/>
          <w:szCs w:val="32"/>
        </w:rPr>
        <w:t>0</w:t>
      </w:r>
      <w:r>
        <w:rPr>
          <w:rFonts w:ascii="楷体" w:eastAsia="楷体" w:hAnsi="楷体" w:cs="宋体"/>
          <w:bCs/>
          <w:snapToGrid w:val="0"/>
          <w:color w:val="000000"/>
          <w:kern w:val="0"/>
          <w:sz w:val="32"/>
          <w:szCs w:val="32"/>
        </w:rPr>
        <w:t>题，每小题</w:t>
      </w:r>
      <w:r w:rsidR="002B223B">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分，共</w:t>
      </w:r>
      <w:r w:rsidR="002B223B">
        <w:rPr>
          <w:rFonts w:ascii="楷体" w:eastAsia="楷体" w:hAnsi="楷体" w:cs="宋体"/>
          <w:bCs/>
          <w:snapToGrid w:val="0"/>
          <w:color w:val="000000"/>
          <w:kern w:val="0"/>
          <w:sz w:val="32"/>
          <w:szCs w:val="32"/>
        </w:rPr>
        <w:t>12</w:t>
      </w:r>
      <w:r>
        <w:rPr>
          <w:rFonts w:ascii="楷体" w:eastAsia="楷体" w:hAnsi="楷体" w:cs="宋体"/>
          <w:bCs/>
          <w:snapToGrid w:val="0"/>
          <w:color w:val="000000"/>
          <w:kern w:val="0"/>
          <w:sz w:val="32"/>
          <w:szCs w:val="32"/>
        </w:rPr>
        <w:t>分）</w:t>
      </w:r>
    </w:p>
    <w:p w:rsidR="007C348B" w:rsidRDefault="002B223B" w:rsidP="007C348B">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sidRPr="002B223B">
        <w:rPr>
          <w:rFonts w:ascii="仿宋" w:eastAsia="仿宋" w:hAnsi="仿宋" w:cs="宋体" w:hint="eastAsia"/>
          <w:snapToGrid w:val="0"/>
          <w:color w:val="000000"/>
          <w:kern w:val="0"/>
          <w:sz w:val="32"/>
          <w:szCs w:val="32"/>
        </w:rPr>
        <w:t>在各小题列出的选项中有两个或两个以上是正</w:t>
      </w:r>
      <w:r>
        <w:rPr>
          <w:rFonts w:ascii="仿宋" w:eastAsia="仿宋" w:hAnsi="仿宋" w:cs="宋体" w:hint="eastAsia"/>
          <w:snapToGrid w:val="0"/>
          <w:color w:val="000000"/>
          <w:kern w:val="0"/>
          <w:sz w:val="32"/>
          <w:szCs w:val="32"/>
        </w:rPr>
        <w:t>确的，请将其代码填涂在答题卡上，多选、少选、错选、不选均不得分</w:t>
      </w:r>
      <w:r w:rsidR="007C348B">
        <w:rPr>
          <w:rFonts w:ascii="仿宋" w:eastAsia="仿宋" w:hAnsi="仿宋" w:hint="eastAsia"/>
          <w:snapToGrid w:val="0"/>
          <w:color w:val="000000"/>
          <w:kern w:val="0"/>
          <w:sz w:val="32"/>
          <w:szCs w:val="32"/>
        </w:rPr>
        <w:t>。</w:t>
      </w:r>
    </w:p>
    <w:p w:rsidR="00AB4DA8" w:rsidRPr="00AB4DA8" w:rsidRDefault="00B87D19" w:rsidP="00AB4DA8">
      <w:pPr>
        <w:widowControl/>
        <w:shd w:val="clear" w:color="auto" w:fill="FFFFFF"/>
        <w:spacing w:line="570" w:lineRule="exact"/>
        <w:ind w:firstLineChars="200" w:firstLine="643"/>
        <w:jc w:val="left"/>
        <w:rPr>
          <w:rFonts w:ascii="仿宋" w:eastAsia="仿宋" w:hAnsi="仿宋" w:cs="Arial"/>
          <w:bCs/>
          <w:snapToGrid w:val="0"/>
          <w:kern w:val="0"/>
          <w:sz w:val="32"/>
          <w:szCs w:val="32"/>
        </w:rPr>
      </w:pPr>
      <w:r>
        <w:rPr>
          <w:rFonts w:ascii="仿宋" w:eastAsia="仿宋" w:hAnsi="仿宋" w:cs="仿宋" w:hint="eastAsia"/>
          <w:b/>
          <w:bCs/>
          <w:snapToGrid w:val="0"/>
          <w:kern w:val="0"/>
          <w:sz w:val="32"/>
          <w:szCs w:val="32"/>
        </w:rPr>
        <w:t>【例</w:t>
      </w:r>
      <w:r>
        <w:rPr>
          <w:rFonts w:ascii="仿宋" w:eastAsia="仿宋" w:hAnsi="仿宋" w:cs="仿宋"/>
          <w:b/>
          <w:bCs/>
          <w:snapToGrid w:val="0"/>
          <w:kern w:val="0"/>
          <w:sz w:val="32"/>
          <w:szCs w:val="32"/>
        </w:rPr>
        <w:t>1】</w:t>
      </w:r>
      <w:r w:rsidR="00AB4DA8" w:rsidRPr="00AB4DA8">
        <w:rPr>
          <w:rFonts w:ascii="仿宋" w:eastAsia="仿宋" w:hAnsi="仿宋" w:cs="Arial" w:hint="eastAsia"/>
          <w:bCs/>
          <w:snapToGrid w:val="0"/>
          <w:kern w:val="0"/>
          <w:sz w:val="32"/>
          <w:szCs w:val="32"/>
        </w:rPr>
        <w:t>下列属于德育模式中体谅模式观点的有（   ）</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A.强调对榜样人物行为的观察和模仿，进而提高自身的品德发展</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B.道德教育的目的在于促进儿童道德判断力的发展及其行为的发生</w:t>
      </w:r>
    </w:p>
    <w:p w:rsidR="00AB4DA8" w:rsidRP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C.把道德情感的培养置于中心地位，鼓励青少年试验各种不同的角色和身份</w:t>
      </w:r>
    </w:p>
    <w:p w:rsidR="00AB4DA8" w:rsidRDefault="00AB4DA8"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AB4DA8">
        <w:rPr>
          <w:rFonts w:ascii="仿宋" w:eastAsia="仿宋" w:hAnsi="仿宋" w:cs="Arial" w:hint="eastAsia"/>
          <w:bCs/>
          <w:snapToGrid w:val="0"/>
          <w:kern w:val="0"/>
          <w:sz w:val="32"/>
          <w:szCs w:val="32"/>
        </w:rPr>
        <w:t>D.道德教育重在提高学生的人际意识和社会意识，引导学生学会关心和体谅</w:t>
      </w:r>
    </w:p>
    <w:p w:rsidR="00941054" w:rsidRDefault="00B87D19" w:rsidP="00AB4DA8">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sidR="00AB4DA8">
        <w:rPr>
          <w:rFonts w:ascii="仿宋" w:eastAsia="仿宋" w:hAnsi="仿宋" w:cs="仿宋" w:hint="eastAsia"/>
          <w:snapToGrid w:val="0"/>
          <w:kern w:val="0"/>
          <w:sz w:val="32"/>
          <w:szCs w:val="32"/>
        </w:rPr>
        <w:t>运用中小学</w:t>
      </w:r>
      <w:r>
        <w:rPr>
          <w:rFonts w:ascii="仿宋" w:eastAsia="仿宋" w:hAnsi="仿宋" w:cs="仿宋" w:hint="eastAsia"/>
          <w:snapToGrid w:val="0"/>
          <w:kern w:val="0"/>
          <w:sz w:val="32"/>
          <w:szCs w:val="32"/>
        </w:rPr>
        <w:t>的德育</w:t>
      </w:r>
      <w:r w:rsidR="00AB4DA8">
        <w:rPr>
          <w:rFonts w:ascii="仿宋" w:eastAsia="仿宋" w:hAnsi="仿宋" w:cs="仿宋" w:hint="eastAsia"/>
          <w:snapToGrid w:val="0"/>
          <w:kern w:val="0"/>
          <w:sz w:val="32"/>
          <w:szCs w:val="32"/>
        </w:rPr>
        <w:t>模式。</w:t>
      </w:r>
    </w:p>
    <w:p w:rsidR="00AB4DA8" w:rsidRPr="00AB4DA8" w:rsidRDefault="00B87D19" w:rsidP="00AB4DA8">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sidR="00AB4DA8" w:rsidRPr="00AB4DA8">
        <w:rPr>
          <w:rFonts w:ascii="仿宋" w:eastAsia="仿宋" w:hAnsi="仿宋" w:cs="Arial" w:hint="eastAsia"/>
          <w:bCs/>
          <w:snapToGrid w:val="0"/>
          <w:kern w:val="0"/>
          <w:sz w:val="32"/>
          <w:szCs w:val="32"/>
        </w:rPr>
        <w:t>体谅或学会关心的道德教育模式形成于70年代，为英国学校德育学家彼得·麦克费尔和他的同事所创，风靡于英国和北美。与认知性道德发展模式强调道德认知发展不同，体谅模式把道德情感的培养置于中心地位。</w:t>
      </w:r>
    </w:p>
    <w:p w:rsidR="00941054" w:rsidRDefault="00AB4DA8" w:rsidP="00AB4DA8">
      <w:pPr>
        <w:shd w:val="clear" w:color="auto" w:fill="FFFFFF"/>
        <w:spacing w:line="570" w:lineRule="exact"/>
        <w:ind w:firstLineChars="200" w:firstLine="640"/>
        <w:jc w:val="left"/>
        <w:rPr>
          <w:rFonts w:ascii="仿宋" w:eastAsia="仿宋" w:hAnsi="仿宋" w:cs="宋体"/>
          <w:snapToGrid w:val="0"/>
          <w:kern w:val="0"/>
          <w:sz w:val="32"/>
          <w:szCs w:val="32"/>
        </w:rPr>
      </w:pPr>
      <w:r w:rsidRPr="00AB4DA8">
        <w:rPr>
          <w:rFonts w:ascii="仿宋" w:eastAsia="仿宋" w:hAnsi="仿宋" w:cs="Arial" w:hint="eastAsia"/>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w:t>
      </w:r>
      <w:r w:rsidRPr="00AB4DA8">
        <w:rPr>
          <w:rFonts w:ascii="仿宋" w:eastAsia="仿宋" w:hAnsi="仿宋" w:cs="Arial" w:hint="eastAsia"/>
          <w:bCs/>
          <w:snapToGrid w:val="0"/>
          <w:kern w:val="0"/>
          <w:sz w:val="32"/>
          <w:szCs w:val="32"/>
        </w:rPr>
        <w:lastRenderedPageBreak/>
        <w:t>育即学</w:t>
      </w:r>
      <w:r w:rsidR="003D6E57">
        <w:rPr>
          <w:rFonts w:ascii="仿宋" w:eastAsia="仿宋" w:hAnsi="仿宋" w:cs="Arial" w:hint="eastAsia"/>
          <w:bCs/>
          <w:snapToGrid w:val="0"/>
          <w:kern w:val="0"/>
          <w:sz w:val="32"/>
          <w:szCs w:val="32"/>
        </w:rPr>
        <w:t>会关心。教师引导学生学会关心的最佳办法，就是教师自己去学会关心</w:t>
      </w:r>
      <w:r w:rsidR="00B87D19">
        <w:rPr>
          <w:rFonts w:ascii="仿宋" w:eastAsia="仿宋" w:hAnsi="仿宋" w:cs="Arial"/>
          <w:snapToGrid w:val="0"/>
          <w:kern w:val="0"/>
          <w:sz w:val="32"/>
          <w:szCs w:val="32"/>
        </w:rPr>
        <w:t>。该题属于理解层次，</w:t>
      </w:r>
      <w:r w:rsidR="003D6E57">
        <w:rPr>
          <w:rFonts w:ascii="仿宋" w:eastAsia="仿宋" w:hAnsi="仿宋" w:cs="Arial" w:hint="eastAsia"/>
          <w:snapToGrid w:val="0"/>
          <w:kern w:val="0"/>
          <w:sz w:val="32"/>
          <w:szCs w:val="32"/>
        </w:rPr>
        <w:t>中等难度</w:t>
      </w:r>
      <w:r w:rsidR="00B87D19">
        <w:rPr>
          <w:rFonts w:ascii="仿宋" w:eastAsia="仿宋" w:hAnsi="仿宋" w:cs="Arial"/>
          <w:snapToGrid w:val="0"/>
          <w:kern w:val="0"/>
          <w:sz w:val="32"/>
          <w:szCs w:val="32"/>
        </w:rPr>
        <w:t>题。</w:t>
      </w:r>
    </w:p>
    <w:p w:rsidR="00941054" w:rsidRDefault="00B87D19">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sidR="003D6E57">
        <w:rPr>
          <w:rFonts w:ascii="仿宋" w:eastAsia="仿宋" w:hAnsi="仿宋" w:cs="Arial"/>
          <w:bCs/>
          <w:snapToGrid w:val="0"/>
          <w:kern w:val="0"/>
          <w:sz w:val="32"/>
          <w:szCs w:val="32"/>
        </w:rPr>
        <w:t>CD</w:t>
      </w:r>
    </w:p>
    <w:p w:rsidR="00941054" w:rsidRDefault="00B87D19">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jc w:val="center"/>
        </w:trPr>
        <w:tc>
          <w:tcPr>
            <w:tcW w:w="1998" w:type="dxa"/>
            <w:vAlign w:val="center"/>
          </w:tcPr>
          <w:p w:rsidR="00941054" w:rsidRPr="009C2C14" w:rsidRDefault="002B223B">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1.</w:t>
            </w:r>
            <w:r w:rsidR="00B87D19" w:rsidRPr="009C2C14">
              <w:rPr>
                <w:rFonts w:ascii="仿宋" w:eastAsia="仿宋" w:hAnsi="仿宋" w:cs="宋体"/>
                <w:snapToGrid w:val="0"/>
                <w:kern w:val="0"/>
                <w:sz w:val="32"/>
                <w:szCs w:val="32"/>
              </w:rPr>
              <w:t>2分</w:t>
            </w:r>
          </w:p>
        </w:tc>
        <w:tc>
          <w:tcPr>
            <w:tcW w:w="6530" w:type="dxa"/>
            <w:vAlign w:val="center"/>
          </w:tcPr>
          <w:p w:rsidR="00941054" w:rsidRPr="009C2C14" w:rsidRDefault="003D6E57">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CD</w:t>
            </w:r>
          </w:p>
        </w:tc>
      </w:tr>
      <w:tr w:rsidR="00941054">
        <w:trPr>
          <w:jc w:val="center"/>
        </w:trPr>
        <w:tc>
          <w:tcPr>
            <w:tcW w:w="1998" w:type="dxa"/>
            <w:vAlign w:val="center"/>
          </w:tcPr>
          <w:p w:rsidR="00941054" w:rsidRPr="009C2C14" w:rsidRDefault="00B87D19">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0分</w:t>
            </w:r>
          </w:p>
        </w:tc>
        <w:tc>
          <w:tcPr>
            <w:tcW w:w="6530" w:type="dxa"/>
            <w:vAlign w:val="center"/>
          </w:tcPr>
          <w:p w:rsidR="00941054" w:rsidRPr="009C2C14" w:rsidRDefault="00B87D19" w:rsidP="006C70E8">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错选、多选或</w:t>
            </w:r>
            <w:r w:rsidR="006C70E8" w:rsidRPr="009C2C14">
              <w:rPr>
                <w:rFonts w:ascii="仿宋" w:eastAsia="仿宋" w:hAnsi="仿宋" w:cs="宋体" w:hint="eastAsia"/>
                <w:snapToGrid w:val="0"/>
                <w:kern w:val="0"/>
                <w:sz w:val="32"/>
                <w:szCs w:val="32"/>
              </w:rPr>
              <w:t>不</w:t>
            </w:r>
            <w:r w:rsidRPr="009C2C14">
              <w:rPr>
                <w:rFonts w:ascii="仿宋" w:eastAsia="仿宋" w:hAnsi="仿宋" w:cs="宋体" w:hint="eastAsia"/>
                <w:snapToGrid w:val="0"/>
                <w:kern w:val="0"/>
                <w:sz w:val="32"/>
                <w:szCs w:val="32"/>
              </w:rPr>
              <w:t>选</w:t>
            </w:r>
          </w:p>
        </w:tc>
      </w:tr>
    </w:tbl>
    <w:p w:rsidR="00941054" w:rsidRDefault="00B87D19">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w:t>
      </w:r>
      <w:r w:rsidR="002B223B">
        <w:rPr>
          <w:rFonts w:ascii="楷体" w:eastAsia="楷体" w:hAnsi="楷体" w:cs="仿宋"/>
          <w:snapToGrid w:val="0"/>
          <w:kern w:val="0"/>
          <w:sz w:val="32"/>
          <w:szCs w:val="32"/>
        </w:rPr>
        <w:t>5</w:t>
      </w:r>
      <w:r>
        <w:rPr>
          <w:rFonts w:ascii="楷体" w:eastAsia="楷体" w:hAnsi="楷体" w:cs="仿宋"/>
          <w:snapToGrid w:val="0"/>
          <w:kern w:val="0"/>
          <w:sz w:val="32"/>
          <w:szCs w:val="32"/>
        </w:rPr>
        <w:t>分，共</w:t>
      </w:r>
      <w:r w:rsidR="002B223B">
        <w:rPr>
          <w:rFonts w:ascii="楷体" w:eastAsia="楷体" w:hAnsi="楷体" w:cs="仿宋"/>
          <w:snapToGrid w:val="0"/>
          <w:kern w:val="0"/>
          <w:sz w:val="32"/>
          <w:szCs w:val="32"/>
        </w:rPr>
        <w:t>11</w:t>
      </w:r>
      <w:r>
        <w:rPr>
          <w:rFonts w:ascii="楷体" w:eastAsia="楷体" w:hAnsi="楷体" w:cs="仿宋"/>
          <w:snapToGrid w:val="0"/>
          <w:kern w:val="0"/>
          <w:sz w:val="32"/>
          <w:szCs w:val="32"/>
        </w:rPr>
        <w:t>分）</w:t>
      </w:r>
    </w:p>
    <w:p w:rsidR="00941054" w:rsidRDefault="00B87D19">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sidR="00CF36AB">
        <w:rPr>
          <w:rFonts w:ascii="仿宋" w:eastAsia="仿宋" w:hAnsi="仿宋" w:cs="仿宋"/>
          <w:snapToGrid w:val="0"/>
          <w:kern w:val="0"/>
          <w:sz w:val="32"/>
          <w:szCs w:val="32"/>
        </w:rPr>
        <w:t>A</w:t>
      </w:r>
      <w:r>
        <w:rPr>
          <w:rFonts w:ascii="仿宋" w:eastAsia="仿宋" w:hAnsi="仿宋" w:cs="仿宋" w:hint="eastAsia"/>
          <w:snapToGrid w:val="0"/>
          <w:kern w:val="0"/>
          <w:sz w:val="32"/>
          <w:szCs w:val="32"/>
        </w:rPr>
        <w:t>来表示，认为错误的用</w:t>
      </w:r>
      <w:r w:rsidR="00CF36AB">
        <w:rPr>
          <w:rFonts w:ascii="仿宋" w:eastAsia="仿宋" w:hAnsi="仿宋" w:cs="仿宋"/>
          <w:snapToGrid w:val="0"/>
          <w:kern w:val="0"/>
          <w:sz w:val="32"/>
          <w:szCs w:val="32"/>
        </w:rPr>
        <w:t>B</w:t>
      </w:r>
      <w:r>
        <w:rPr>
          <w:rFonts w:ascii="仿宋" w:eastAsia="仿宋" w:hAnsi="仿宋" w:cs="仿宋" w:hint="eastAsia"/>
          <w:snapToGrid w:val="0"/>
          <w:kern w:val="0"/>
          <w:sz w:val="32"/>
          <w:szCs w:val="32"/>
        </w:rPr>
        <w:t>来表示，并将其代码填涂在答题卡上。</w:t>
      </w:r>
    </w:p>
    <w:p w:rsidR="00941054" w:rsidRPr="003D6E57" w:rsidRDefault="00B87D19" w:rsidP="003D6E57">
      <w:pPr>
        <w:spacing w:line="550" w:lineRule="exact"/>
        <w:ind w:firstLineChars="200" w:firstLine="640"/>
        <w:rPr>
          <w:rFonts w:ascii="仿宋" w:eastAsia="仿宋" w:hAnsi="仿宋"/>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sidR="003D6E57" w:rsidRPr="003D6E57">
        <w:rPr>
          <w:rFonts w:ascii="仿宋" w:eastAsia="仿宋" w:hAnsi="仿宋" w:hint="eastAsia"/>
          <w:snapToGrid w:val="0"/>
          <w:kern w:val="0"/>
          <w:sz w:val="32"/>
          <w:szCs w:val="32"/>
        </w:rPr>
        <w:t>班主任陆老师按照学生的考试成</w:t>
      </w:r>
      <w:r w:rsidR="003D6E57">
        <w:rPr>
          <w:rFonts w:ascii="仿宋" w:eastAsia="仿宋" w:hAnsi="仿宋" w:hint="eastAsia"/>
          <w:snapToGrid w:val="0"/>
          <w:kern w:val="0"/>
          <w:sz w:val="32"/>
          <w:szCs w:val="32"/>
        </w:rPr>
        <w:t>绩来编排座位。陆老师违背了职业道德规范中</w:t>
      </w:r>
      <w:r w:rsidR="003D6E57" w:rsidRPr="003D6E57">
        <w:rPr>
          <w:rFonts w:ascii="仿宋" w:eastAsia="仿宋" w:hAnsi="仿宋" w:hint="eastAsia"/>
          <w:snapToGrid w:val="0"/>
          <w:kern w:val="0"/>
          <w:sz w:val="32"/>
          <w:szCs w:val="32"/>
        </w:rPr>
        <w:t>教书育人</w:t>
      </w:r>
      <w:r w:rsidR="003D6E57">
        <w:rPr>
          <w:rFonts w:ascii="仿宋" w:eastAsia="仿宋" w:hAnsi="仿宋" w:hint="eastAsia"/>
          <w:snapToGrid w:val="0"/>
          <w:kern w:val="0"/>
          <w:sz w:val="32"/>
          <w:szCs w:val="32"/>
        </w:rPr>
        <w:t>的</w:t>
      </w:r>
      <w:r w:rsidR="003D6E57">
        <w:rPr>
          <w:rFonts w:ascii="仿宋" w:eastAsia="仿宋" w:hAnsi="仿宋"/>
          <w:snapToGrid w:val="0"/>
          <w:kern w:val="0"/>
          <w:sz w:val="32"/>
          <w:szCs w:val="32"/>
        </w:rPr>
        <w:t>要求</w:t>
      </w:r>
      <w:r>
        <w:rPr>
          <w:rFonts w:ascii="仿宋" w:eastAsia="仿宋" w:hAnsi="仿宋" w:hint="eastAsia"/>
          <w:snapToGrid w:val="0"/>
          <w:kern w:val="0"/>
          <w:sz w:val="32"/>
          <w:szCs w:val="32"/>
        </w:rPr>
        <w:t>。</w:t>
      </w:r>
    </w:p>
    <w:p w:rsidR="00941054" w:rsidRDefault="00B87D19">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w:t>
      </w:r>
      <w:proofErr w:type="gramStart"/>
      <w:r>
        <w:rPr>
          <w:rFonts w:ascii="仿宋" w:eastAsia="仿宋" w:hAnsi="仿宋" w:cs="仿宋" w:hint="eastAsia"/>
          <w:bCs/>
          <w:snapToGrid w:val="0"/>
          <w:kern w:val="0"/>
          <w:sz w:val="32"/>
          <w:szCs w:val="32"/>
        </w:rPr>
        <w:t>作出</w:t>
      </w:r>
      <w:proofErr w:type="gramEnd"/>
      <w:r>
        <w:rPr>
          <w:rFonts w:ascii="仿宋" w:eastAsia="仿宋" w:hAnsi="仿宋" w:cs="仿宋" w:hint="eastAsia"/>
          <w:bCs/>
          <w:snapToGrid w:val="0"/>
          <w:kern w:val="0"/>
          <w:sz w:val="32"/>
          <w:szCs w:val="32"/>
        </w:rPr>
        <w:t>评判。</w:t>
      </w:r>
    </w:p>
    <w:p w:rsidR="00941054" w:rsidRDefault="00B87D19">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sidR="003D6E57">
        <w:rPr>
          <w:rFonts w:ascii="仿宋" w:eastAsia="仿宋" w:hAnsi="仿宋" w:cs="宋体" w:hint="eastAsia"/>
          <w:snapToGrid w:val="0"/>
          <w:kern w:val="0"/>
          <w:sz w:val="32"/>
          <w:szCs w:val="32"/>
        </w:rPr>
        <w:t>教书育人</w:t>
      </w:r>
      <w:r>
        <w:rPr>
          <w:rFonts w:ascii="仿宋" w:eastAsia="仿宋" w:hAnsi="仿宋" w:cs="仿宋" w:hint="eastAsia"/>
          <w:bCs/>
          <w:snapToGrid w:val="0"/>
          <w:kern w:val="0"/>
          <w:sz w:val="32"/>
          <w:szCs w:val="32"/>
        </w:rPr>
        <w:t>”要求</w:t>
      </w:r>
      <w:r w:rsidR="003D6E57" w:rsidRPr="003D6E57">
        <w:rPr>
          <w:rFonts w:ascii="仿宋" w:eastAsia="仿宋" w:hAnsi="仿宋" w:cs="仿宋" w:hint="eastAsia"/>
          <w:bCs/>
          <w:snapToGrid w:val="0"/>
          <w:kern w:val="0"/>
          <w:sz w:val="32"/>
          <w:szCs w:val="32"/>
        </w:rPr>
        <w:t>教书育人。遵循教育规律，实施素质教育。循循善诱，诲人不倦，因材施教。培养学生良好品行，激发学生创新精神，促进学生全面发展。不以分数作为评价学生的唯一标准。</w:t>
      </w:r>
      <w:r>
        <w:rPr>
          <w:rFonts w:ascii="仿宋" w:eastAsia="仿宋" w:hAnsi="仿宋" w:hint="eastAsia"/>
          <w:snapToGrid w:val="0"/>
          <w:kern w:val="0"/>
          <w:sz w:val="32"/>
          <w:szCs w:val="32"/>
        </w:rPr>
        <w:t>。该题属于理解层次知识，容易题。</w:t>
      </w:r>
    </w:p>
    <w:p w:rsidR="00941054" w:rsidRDefault="00B87D19">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sidR="005911F8">
        <w:rPr>
          <w:rFonts w:ascii="仿宋" w:eastAsia="仿宋" w:hAnsi="仿宋" w:cs="仿宋"/>
          <w:snapToGrid w:val="0"/>
          <w:kern w:val="0"/>
          <w:sz w:val="32"/>
          <w:szCs w:val="32"/>
        </w:rPr>
        <w:t>A</w:t>
      </w:r>
    </w:p>
    <w:p w:rsidR="00941054" w:rsidRDefault="00B87D19">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0.5</w:t>
            </w:r>
            <w:r w:rsidR="002B223B" w:rsidRPr="009C2C14">
              <w:rPr>
                <w:rFonts w:ascii="仿宋" w:eastAsia="仿宋" w:hAnsi="仿宋" w:cs="宋体"/>
                <w:snapToGrid w:val="0"/>
                <w:kern w:val="0"/>
                <w:sz w:val="32"/>
                <w:szCs w:val="32"/>
              </w:rPr>
              <w:t>5</w:t>
            </w:r>
            <w:r w:rsidRPr="009C2C14">
              <w:rPr>
                <w:rFonts w:ascii="仿宋" w:eastAsia="仿宋" w:hAnsi="仿宋" w:cs="宋体"/>
                <w:snapToGrid w:val="0"/>
                <w:kern w:val="0"/>
                <w:sz w:val="32"/>
                <w:szCs w:val="32"/>
              </w:rPr>
              <w:t>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选</w:t>
            </w:r>
            <w:r w:rsidR="00CF36AB" w:rsidRPr="009C2C14">
              <w:rPr>
                <w:rFonts w:ascii="仿宋" w:eastAsia="仿宋" w:hAnsi="仿宋" w:cs="宋体"/>
                <w:snapToGrid w:val="0"/>
                <w:kern w:val="0"/>
                <w:sz w:val="32"/>
                <w:szCs w:val="32"/>
              </w:rPr>
              <w:t>A</w:t>
            </w:r>
          </w:p>
        </w:tc>
      </w:tr>
      <w:tr w:rsidR="00941054">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lastRenderedPageBreak/>
              <w:t>0分</w:t>
            </w:r>
          </w:p>
        </w:tc>
        <w:tc>
          <w:tcPr>
            <w:tcW w:w="6530" w:type="dxa"/>
            <w:tcBorders>
              <w:top w:val="single" w:sz="4" w:space="0" w:color="auto"/>
              <w:left w:val="single" w:sz="4" w:space="0" w:color="auto"/>
              <w:bottom w:val="single" w:sz="4" w:space="0" w:color="auto"/>
              <w:right w:val="single" w:sz="4" w:space="0" w:color="auto"/>
            </w:tcBorders>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错选或</w:t>
            </w:r>
            <w:r w:rsidR="006C70E8" w:rsidRPr="009C2C14">
              <w:rPr>
                <w:rFonts w:ascii="仿宋" w:eastAsia="仿宋" w:hAnsi="仿宋" w:cs="宋体" w:hint="eastAsia"/>
                <w:snapToGrid w:val="0"/>
                <w:kern w:val="0"/>
                <w:sz w:val="32"/>
                <w:szCs w:val="32"/>
              </w:rPr>
              <w:t>不</w:t>
            </w:r>
            <w:r w:rsidRPr="009C2C14">
              <w:rPr>
                <w:rFonts w:ascii="仿宋" w:eastAsia="仿宋" w:hAnsi="仿宋" w:cs="宋体" w:hint="eastAsia"/>
                <w:snapToGrid w:val="0"/>
                <w:kern w:val="0"/>
                <w:sz w:val="32"/>
                <w:szCs w:val="32"/>
              </w:rPr>
              <w:t>选</w:t>
            </w:r>
          </w:p>
        </w:tc>
      </w:tr>
    </w:tbl>
    <w:p w:rsidR="00941054" w:rsidRDefault="00B87D19">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t>（四）</w:t>
      </w:r>
      <w:r w:rsidR="00B24ECF">
        <w:rPr>
          <w:rFonts w:ascii="楷体" w:eastAsia="楷体" w:hAnsi="楷体" w:cs="仿宋" w:hint="eastAsia"/>
          <w:bCs/>
          <w:snapToGrid w:val="0"/>
          <w:kern w:val="0"/>
          <w:sz w:val="32"/>
          <w:szCs w:val="32"/>
        </w:rPr>
        <w:t>材料分析</w:t>
      </w:r>
      <w:r>
        <w:rPr>
          <w:rFonts w:ascii="楷体" w:eastAsia="楷体" w:hAnsi="楷体" w:cs="仿宋" w:hint="eastAsia"/>
          <w:bCs/>
          <w:snapToGrid w:val="0"/>
          <w:kern w:val="0"/>
          <w:sz w:val="32"/>
          <w:szCs w:val="32"/>
        </w:rPr>
        <w:t>题。</w:t>
      </w:r>
      <w:r>
        <w:rPr>
          <w:rFonts w:ascii="楷体" w:eastAsia="楷体" w:hAnsi="楷体" w:cs="仿宋" w:hint="eastAsia"/>
          <w:snapToGrid w:val="0"/>
          <w:kern w:val="0"/>
          <w:sz w:val="32"/>
          <w:szCs w:val="32"/>
        </w:rPr>
        <w:t>（本大题共</w:t>
      </w:r>
      <w:r w:rsidR="00B80E58">
        <w:rPr>
          <w:rFonts w:ascii="楷体" w:eastAsia="楷体" w:hAnsi="楷体" w:cs="仿宋"/>
          <w:snapToGrid w:val="0"/>
          <w:kern w:val="0"/>
          <w:sz w:val="32"/>
          <w:szCs w:val="32"/>
        </w:rPr>
        <w:t>5</w:t>
      </w:r>
      <w:r>
        <w:rPr>
          <w:rFonts w:ascii="楷体" w:eastAsia="楷体" w:hAnsi="楷体" w:cs="仿宋"/>
          <w:snapToGrid w:val="0"/>
          <w:kern w:val="0"/>
          <w:sz w:val="32"/>
          <w:szCs w:val="32"/>
        </w:rPr>
        <w:t>题，每小题</w:t>
      </w:r>
      <w:r w:rsidR="00B80E58">
        <w:rPr>
          <w:rFonts w:ascii="楷体" w:eastAsia="楷体" w:hAnsi="楷体" w:cs="仿宋"/>
          <w:snapToGrid w:val="0"/>
          <w:kern w:val="0"/>
          <w:sz w:val="32"/>
          <w:szCs w:val="32"/>
        </w:rPr>
        <w:t>1.4</w:t>
      </w:r>
      <w:r>
        <w:rPr>
          <w:rFonts w:ascii="楷体" w:eastAsia="楷体" w:hAnsi="楷体" w:cs="仿宋"/>
          <w:snapToGrid w:val="0"/>
          <w:kern w:val="0"/>
          <w:sz w:val="32"/>
          <w:szCs w:val="32"/>
        </w:rPr>
        <w:t>分，共</w:t>
      </w:r>
      <w:r w:rsidR="002B223B">
        <w:rPr>
          <w:rFonts w:ascii="楷体" w:eastAsia="楷体" w:hAnsi="楷体" w:cs="仿宋"/>
          <w:snapToGrid w:val="0"/>
          <w:kern w:val="0"/>
          <w:sz w:val="32"/>
          <w:szCs w:val="32"/>
        </w:rPr>
        <w:t>7</w:t>
      </w:r>
      <w:r>
        <w:rPr>
          <w:rFonts w:ascii="楷体" w:eastAsia="楷体" w:hAnsi="楷体" w:cs="仿宋"/>
          <w:snapToGrid w:val="0"/>
          <w:kern w:val="0"/>
          <w:sz w:val="32"/>
          <w:szCs w:val="32"/>
        </w:rPr>
        <w:t>分）</w:t>
      </w:r>
    </w:p>
    <w:p w:rsidR="00941054" w:rsidRDefault="001E62B5">
      <w:pPr>
        <w:widowControl/>
        <w:shd w:val="clear" w:color="auto" w:fill="FFFFFF"/>
        <w:spacing w:line="550" w:lineRule="exact"/>
        <w:ind w:firstLineChars="200" w:firstLine="640"/>
        <w:jc w:val="left"/>
        <w:rPr>
          <w:rFonts w:ascii="仿宋" w:eastAsia="仿宋" w:hAnsi="仿宋" w:cs="仿宋"/>
          <w:snapToGrid w:val="0"/>
          <w:kern w:val="0"/>
          <w:sz w:val="32"/>
          <w:szCs w:val="32"/>
        </w:rPr>
      </w:pPr>
      <w:r w:rsidRPr="001E62B5">
        <w:rPr>
          <w:rFonts w:ascii="仿宋" w:eastAsia="仿宋" w:hAnsi="仿宋" w:cs="仿宋" w:hint="eastAsia"/>
          <w:snapToGrid w:val="0"/>
          <w:kern w:val="0"/>
          <w:sz w:val="32"/>
          <w:szCs w:val="32"/>
        </w:rPr>
        <w:t>请分析以下材料，在每小题的四个备选答案中选出一个或一个以上的正确</w:t>
      </w:r>
      <w:r>
        <w:rPr>
          <w:rFonts w:ascii="仿宋" w:eastAsia="仿宋" w:hAnsi="仿宋" w:cs="仿宋" w:hint="eastAsia"/>
          <w:snapToGrid w:val="0"/>
          <w:kern w:val="0"/>
          <w:sz w:val="32"/>
          <w:szCs w:val="32"/>
        </w:rPr>
        <w:t>答案，并将其代码填涂在答题卡上，多选、少选、错选、不选均不得分</w:t>
      </w:r>
      <w:r w:rsidR="007C348B" w:rsidRPr="007C348B">
        <w:rPr>
          <w:rFonts w:ascii="仿宋" w:eastAsia="仿宋" w:hAnsi="仿宋" w:cs="仿宋" w:hint="eastAsia"/>
          <w:snapToGrid w:val="0"/>
          <w:kern w:val="0"/>
          <w:sz w:val="32"/>
          <w:szCs w:val="32"/>
        </w:rPr>
        <w:t>。</w:t>
      </w:r>
    </w:p>
    <w:p w:rsidR="00941054" w:rsidRDefault="00B87D19">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w:t>
      </w:r>
      <w:r w:rsidR="007C348B">
        <w:rPr>
          <w:rFonts w:ascii="仿宋" w:eastAsia="仿宋" w:hAnsi="仿宋" w:hint="eastAsia"/>
          <w:snapToGrid w:val="0"/>
          <w:kern w:val="0"/>
          <w:sz w:val="32"/>
          <w:szCs w:val="32"/>
        </w:rPr>
        <w:t>包括（   ）</w:t>
      </w:r>
    </w:p>
    <w:p w:rsidR="00941054" w:rsidRDefault="00B87D19" w:rsidP="005911F8">
      <w:pPr>
        <w:spacing w:line="550" w:lineRule="exact"/>
        <w:ind w:firstLineChars="50" w:firstLine="160"/>
        <w:rPr>
          <w:rFonts w:ascii="仿宋" w:eastAsia="仿宋" w:hAnsi="仿宋"/>
          <w:snapToGrid w:val="0"/>
          <w:kern w:val="0"/>
          <w:sz w:val="32"/>
          <w:szCs w:val="32"/>
        </w:rPr>
      </w:pPr>
      <w:r>
        <w:rPr>
          <w:rFonts w:ascii="仿宋" w:eastAsia="仿宋" w:hAnsi="仿宋"/>
          <w:snapToGrid w:val="0"/>
          <w:kern w:val="0"/>
          <w:sz w:val="32"/>
          <w:szCs w:val="32"/>
        </w:rPr>
        <w:t>A</w:t>
      </w:r>
      <w:r w:rsidR="005911F8">
        <w:rPr>
          <w:rFonts w:ascii="仿宋" w:eastAsia="仿宋" w:hAnsi="仿宋" w:hint="eastAsia"/>
          <w:snapToGrid w:val="0"/>
          <w:kern w:val="0"/>
          <w:sz w:val="32"/>
          <w:szCs w:val="32"/>
        </w:rPr>
        <w:t>.</w:t>
      </w:r>
      <w:r>
        <w:rPr>
          <w:rFonts w:ascii="仿宋" w:eastAsia="仿宋" w:hAnsi="仿宋"/>
          <w:snapToGrid w:val="0"/>
          <w:kern w:val="0"/>
          <w:sz w:val="32"/>
          <w:szCs w:val="32"/>
        </w:rPr>
        <w:t xml:space="preserve">角色改变技术          </w:t>
      </w:r>
      <w:r w:rsidR="005911F8">
        <w:rPr>
          <w:rFonts w:ascii="仿宋" w:eastAsia="仿宋" w:hAnsi="仿宋"/>
          <w:snapToGrid w:val="0"/>
          <w:kern w:val="0"/>
          <w:sz w:val="32"/>
          <w:szCs w:val="32"/>
        </w:rPr>
        <w:t xml:space="preserve">  </w:t>
      </w:r>
      <w:r>
        <w:rPr>
          <w:rFonts w:ascii="仿宋" w:eastAsia="仿宋" w:hAnsi="仿宋"/>
          <w:snapToGrid w:val="0"/>
          <w:kern w:val="0"/>
          <w:sz w:val="32"/>
          <w:szCs w:val="32"/>
        </w:rPr>
        <w:t xml:space="preserve">  B</w:t>
      </w:r>
      <w:r w:rsidR="005911F8">
        <w:rPr>
          <w:rFonts w:ascii="仿宋" w:eastAsia="仿宋" w:hAnsi="仿宋" w:hint="eastAsia"/>
          <w:snapToGrid w:val="0"/>
          <w:kern w:val="0"/>
          <w:sz w:val="32"/>
          <w:szCs w:val="32"/>
        </w:rPr>
        <w:t>.</w:t>
      </w:r>
      <w:r>
        <w:rPr>
          <w:rFonts w:ascii="仿宋" w:eastAsia="仿宋" w:hAnsi="仿宋"/>
          <w:snapToGrid w:val="0"/>
          <w:kern w:val="0"/>
          <w:sz w:val="32"/>
          <w:szCs w:val="32"/>
        </w:rPr>
        <w:t>合作训练技术</w:t>
      </w:r>
    </w:p>
    <w:p w:rsidR="00941054" w:rsidRDefault="00B87D19" w:rsidP="005911F8">
      <w:pPr>
        <w:spacing w:line="550" w:lineRule="exact"/>
        <w:ind w:firstLineChars="50" w:firstLine="160"/>
        <w:rPr>
          <w:rFonts w:ascii="仿宋" w:eastAsia="仿宋" w:hAnsi="仿宋"/>
          <w:snapToGrid w:val="0"/>
          <w:kern w:val="0"/>
          <w:sz w:val="32"/>
          <w:szCs w:val="32"/>
        </w:rPr>
      </w:pPr>
      <w:r>
        <w:rPr>
          <w:rFonts w:ascii="仿宋" w:eastAsia="仿宋" w:hAnsi="仿宋"/>
          <w:snapToGrid w:val="0"/>
          <w:kern w:val="0"/>
          <w:sz w:val="32"/>
          <w:szCs w:val="32"/>
        </w:rPr>
        <w:t>C</w:t>
      </w:r>
      <w:r w:rsidR="005911F8">
        <w:rPr>
          <w:rFonts w:ascii="仿宋" w:eastAsia="仿宋" w:hAnsi="仿宋" w:hint="eastAsia"/>
          <w:snapToGrid w:val="0"/>
          <w:kern w:val="0"/>
          <w:sz w:val="32"/>
          <w:szCs w:val="32"/>
        </w:rPr>
        <w:t>.</w:t>
      </w:r>
      <w:r>
        <w:rPr>
          <w:rFonts w:ascii="仿宋" w:eastAsia="仿宋" w:hAnsi="仿宋"/>
          <w:snapToGrid w:val="0"/>
          <w:kern w:val="0"/>
          <w:sz w:val="32"/>
          <w:szCs w:val="32"/>
        </w:rPr>
        <w:t>教学反馈技术</w:t>
      </w:r>
      <w:r w:rsidR="005911F8">
        <w:rPr>
          <w:rFonts w:ascii="仿宋" w:eastAsia="仿宋" w:hAnsi="仿宋"/>
          <w:snapToGrid w:val="0"/>
          <w:kern w:val="0"/>
          <w:sz w:val="32"/>
          <w:szCs w:val="32"/>
        </w:rPr>
        <w:t xml:space="preserve">              </w:t>
      </w:r>
      <w:r>
        <w:rPr>
          <w:rFonts w:ascii="仿宋" w:eastAsia="仿宋" w:hAnsi="仿宋"/>
          <w:snapToGrid w:val="0"/>
          <w:kern w:val="0"/>
          <w:sz w:val="32"/>
          <w:szCs w:val="32"/>
        </w:rPr>
        <w:t>D</w:t>
      </w:r>
      <w:r w:rsidR="005911F8">
        <w:rPr>
          <w:rFonts w:ascii="仿宋" w:eastAsia="仿宋" w:hAnsi="仿宋" w:hint="eastAsia"/>
          <w:snapToGrid w:val="0"/>
          <w:kern w:val="0"/>
          <w:sz w:val="32"/>
          <w:szCs w:val="32"/>
        </w:rPr>
        <w:t>.</w:t>
      </w:r>
      <w:r>
        <w:rPr>
          <w:rFonts w:ascii="仿宋" w:eastAsia="仿宋" w:hAnsi="仿宋"/>
          <w:snapToGrid w:val="0"/>
          <w:kern w:val="0"/>
          <w:sz w:val="32"/>
          <w:szCs w:val="32"/>
        </w:rPr>
        <w:t>现场指导技术</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(1)角色改变技术。其目的是让教师形成正确的教育观念，提高其参加教育科研的自觉性和主动性，从而自觉地实现角色的改变。(2)教学反馈技术。</w:t>
      </w:r>
      <w:r>
        <w:rPr>
          <w:rFonts w:ascii="仿宋" w:eastAsia="仿宋" w:hAnsi="仿宋"/>
          <w:snapToGrid w:val="0"/>
          <w:kern w:val="0"/>
          <w:sz w:val="32"/>
          <w:szCs w:val="32"/>
        </w:rPr>
        <w:lastRenderedPageBreak/>
        <w:t>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w:t>
      </w:r>
      <w:r>
        <w:rPr>
          <w:rFonts w:ascii="仿宋" w:eastAsia="仿宋" w:hAnsi="仿宋"/>
          <w:snapToGrid w:val="0"/>
          <w:kern w:val="0"/>
          <w:sz w:val="32"/>
          <w:szCs w:val="32"/>
        </w:rPr>
        <w:t>本题属于运用层次，较难题。</w:t>
      </w:r>
      <w:r>
        <w:rPr>
          <w:rFonts w:ascii="仿宋" w:eastAsia="仿宋" w:hAnsi="仿宋" w:hint="eastAsia"/>
          <w:bCs/>
          <w:snapToGrid w:val="0"/>
          <w:kern w:val="0"/>
          <w:sz w:val="32"/>
          <w:szCs w:val="32"/>
        </w:rPr>
        <w:t>答案：</w:t>
      </w:r>
      <w:r w:rsidR="00B80E58">
        <w:rPr>
          <w:rFonts w:ascii="仿宋" w:eastAsia="仿宋" w:hAnsi="仿宋"/>
          <w:bCs/>
          <w:snapToGrid w:val="0"/>
          <w:kern w:val="0"/>
          <w:sz w:val="32"/>
          <w:szCs w:val="32"/>
        </w:rPr>
        <w:t>ACD</w:t>
      </w:r>
    </w:p>
    <w:p w:rsidR="00941054" w:rsidRDefault="00B87D19">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41054">
        <w:trPr>
          <w:jc w:val="center"/>
        </w:trPr>
        <w:tc>
          <w:tcPr>
            <w:tcW w:w="1998"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得分</w:t>
            </w:r>
          </w:p>
        </w:tc>
        <w:tc>
          <w:tcPr>
            <w:tcW w:w="6530"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答题情况</w:t>
            </w:r>
          </w:p>
        </w:tc>
      </w:tr>
      <w:tr w:rsidR="00941054">
        <w:trPr>
          <w:trHeight w:val="484"/>
          <w:jc w:val="center"/>
        </w:trPr>
        <w:tc>
          <w:tcPr>
            <w:tcW w:w="1998" w:type="dxa"/>
            <w:vAlign w:val="center"/>
          </w:tcPr>
          <w:p w:rsidR="00941054" w:rsidRPr="009C2C14" w:rsidRDefault="00B80E5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1.4</w:t>
            </w:r>
            <w:r w:rsidR="00B87D19" w:rsidRPr="009C2C14">
              <w:rPr>
                <w:rFonts w:ascii="仿宋" w:eastAsia="仿宋" w:hAnsi="仿宋" w:cs="宋体"/>
                <w:snapToGrid w:val="0"/>
                <w:kern w:val="0"/>
                <w:sz w:val="32"/>
                <w:szCs w:val="32"/>
              </w:rPr>
              <w:t>分</w:t>
            </w:r>
          </w:p>
        </w:tc>
        <w:tc>
          <w:tcPr>
            <w:tcW w:w="6530" w:type="dxa"/>
            <w:vAlign w:val="center"/>
          </w:tcPr>
          <w:p w:rsidR="00941054" w:rsidRPr="009C2C14" w:rsidRDefault="00B80E5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ACD</w:t>
            </w:r>
          </w:p>
        </w:tc>
      </w:tr>
      <w:tr w:rsidR="00941054">
        <w:trPr>
          <w:trHeight w:val="273"/>
          <w:jc w:val="center"/>
        </w:trPr>
        <w:tc>
          <w:tcPr>
            <w:tcW w:w="1998" w:type="dxa"/>
            <w:vAlign w:val="center"/>
          </w:tcPr>
          <w:p w:rsidR="00941054" w:rsidRPr="009C2C14" w:rsidRDefault="00B87D19"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snapToGrid w:val="0"/>
                <w:kern w:val="0"/>
                <w:sz w:val="32"/>
                <w:szCs w:val="32"/>
              </w:rPr>
              <w:t>0分</w:t>
            </w:r>
          </w:p>
        </w:tc>
        <w:tc>
          <w:tcPr>
            <w:tcW w:w="6530" w:type="dxa"/>
            <w:vAlign w:val="center"/>
          </w:tcPr>
          <w:p w:rsidR="00941054" w:rsidRPr="009C2C14" w:rsidRDefault="005911F8" w:rsidP="009C2C14">
            <w:pPr>
              <w:widowControl/>
              <w:spacing w:line="570" w:lineRule="exact"/>
              <w:jc w:val="center"/>
              <w:rPr>
                <w:rFonts w:ascii="仿宋" w:eastAsia="仿宋" w:hAnsi="仿宋" w:cs="宋体"/>
                <w:snapToGrid w:val="0"/>
                <w:kern w:val="0"/>
                <w:sz w:val="32"/>
                <w:szCs w:val="32"/>
              </w:rPr>
            </w:pPr>
            <w:r w:rsidRPr="009C2C14">
              <w:rPr>
                <w:rFonts w:ascii="仿宋" w:eastAsia="仿宋" w:hAnsi="仿宋" w:cs="宋体" w:hint="eastAsia"/>
                <w:snapToGrid w:val="0"/>
                <w:kern w:val="0"/>
                <w:sz w:val="32"/>
                <w:szCs w:val="32"/>
              </w:rPr>
              <w:t>多选、少选、错选、不选</w:t>
            </w:r>
          </w:p>
        </w:tc>
      </w:tr>
    </w:tbl>
    <w:p w:rsidR="00941054" w:rsidRDefault="00941054" w:rsidP="007C348B"/>
    <w:sectPr w:rsidR="00941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51341F1"/>
    <w:rsid w:val="25DC6AAC"/>
    <w:rsid w:val="3DBF2967"/>
    <w:rsid w:val="45E44D7A"/>
    <w:rsid w:val="470C3632"/>
    <w:rsid w:val="688346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1CE4C-5BC9-4A24-9787-CAE9B75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pPr>
      <w:tabs>
        <w:tab w:val="center" w:pos="4153"/>
        <w:tab w:val="right" w:pos="8306"/>
      </w:tabs>
      <w:snapToGrid w:val="0"/>
      <w:jc w:val="left"/>
    </w:pPr>
    <w:rPr>
      <w:rFonts w:eastAsia="方正仿宋简体"/>
      <w:sz w:val="18"/>
      <w:szCs w:val="18"/>
      <w:lang w:val="zh-CN"/>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page number"/>
    <w:basedOn w:val="a0"/>
    <w:qFormat/>
  </w:style>
  <w:style w:type="character" w:customStyle="1" w:styleId="Char">
    <w:name w:val="页眉 Char"/>
    <w:basedOn w:val="a0"/>
    <w:link w:val="a5"/>
    <w:qFormat/>
    <w:rPr>
      <w:kern w:val="2"/>
      <w:sz w:val="18"/>
      <w:szCs w:val="18"/>
    </w:rPr>
  </w:style>
  <w:style w:type="paragraph" w:styleId="a8">
    <w:name w:val="Balloon Text"/>
    <w:basedOn w:val="a"/>
    <w:link w:val="Char0"/>
    <w:rsid w:val="00383459"/>
    <w:rPr>
      <w:sz w:val="18"/>
      <w:szCs w:val="18"/>
    </w:rPr>
  </w:style>
  <w:style w:type="character" w:customStyle="1" w:styleId="Char0">
    <w:name w:val="批注框文本 Char"/>
    <w:basedOn w:val="a0"/>
    <w:link w:val="a8"/>
    <w:rsid w:val="003834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27</Pages>
  <Words>1730</Words>
  <Characters>9862</Characters>
  <Application>Microsoft Office Word</Application>
  <DocSecurity>0</DocSecurity>
  <Lines>82</Lines>
  <Paragraphs>23</Paragraphs>
  <ScaleCrop>false</ScaleCrop>
  <Company>Hewlett-Packard Company</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39</cp:revision>
  <cp:lastPrinted>2021-06-08T23:43:00Z</cp:lastPrinted>
  <dcterms:created xsi:type="dcterms:W3CDTF">2019-03-23T07:04:00Z</dcterms:created>
  <dcterms:modified xsi:type="dcterms:W3CDTF">2021-06-09T02:59:00Z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