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b/>
          <w:kern w:val="0"/>
          <w:sz w:val="36"/>
          <w:szCs w:val="36"/>
        </w:rPr>
        <w:t>年中小学教师资格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面</w:t>
      </w:r>
      <w:r>
        <w:rPr>
          <w:rFonts w:hint="eastAsia" w:ascii="宋体" w:hAnsi="宋体" w:cs="宋体"/>
          <w:b/>
          <w:kern w:val="0"/>
          <w:sz w:val="36"/>
          <w:szCs w:val="36"/>
        </w:rPr>
        <w:t>试成绩复核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申请表</w:t>
      </w:r>
    </w:p>
    <w:p>
      <w:pPr>
        <w:ind w:firstLine="10240" w:firstLineChars="3400"/>
        <w:rPr>
          <w:rFonts w:hint="eastAsia" w:ascii="宋体" w:hAnsi="宋体" w:cs="宋体"/>
          <w:b/>
          <w:kern w:val="0"/>
          <w:sz w:val="30"/>
          <w:szCs w:val="30"/>
          <w:lang w:eastAsia="zh-CN"/>
        </w:rPr>
      </w:pPr>
    </w:p>
    <w:p>
      <w:pPr>
        <w:ind w:firstLine="10240" w:firstLineChars="3400"/>
        <w:rPr>
          <w:rFonts w:hint="default" w:ascii="宋体" w:hAnsi="宋体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kern w:val="0"/>
          <w:sz w:val="30"/>
          <w:szCs w:val="30"/>
          <w:lang w:eastAsia="zh-CN"/>
        </w:rPr>
        <w:t>申请日期：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 xml:space="preserve"> 6月   日</w:t>
      </w:r>
    </w:p>
    <w:tbl>
      <w:tblPr>
        <w:tblStyle w:val="3"/>
        <w:tblW w:w="14100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445"/>
        <w:gridCol w:w="2010"/>
        <w:gridCol w:w="1965"/>
        <w:gridCol w:w="1395"/>
        <w:gridCol w:w="253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  <w:t>复核科目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  <w:t>科目代码</w:t>
            </w:r>
          </w:p>
        </w:tc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  <w:t>入场时间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b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vertAlign w:val="baseline"/>
                <w:lang w:val="en-US" w:eastAsia="zh-CN"/>
              </w:rPr>
              <w:t>5月   日   时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注：入场时间填写准考证上时间。</w:t>
      </w:r>
    </w:p>
    <w:p>
      <w:pP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</w:pPr>
    </w:p>
    <w:p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                                             复核人：</w:t>
      </w: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F02EC"/>
    <w:rsid w:val="6FE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2021-06-15T05:08:00Z</dcterms:created>
  <dc:creator>燕南</dc:creator>
  <cp:lastModifiedBy>燕南</cp:lastModifiedBy>
  <dcterms:modified xsi:type="dcterms:W3CDTF">2021-06-15T05:09:43Z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