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黑体" w:eastAsia="方正小标宋简体"/>
          <w:color w:val="auto"/>
          <w:sz w:val="44"/>
          <w:szCs w:val="44"/>
        </w:rPr>
      </w:pPr>
      <w:r>
        <w:rPr>
          <w:rFonts w:hint="eastAsia" w:ascii="方正小标宋简体" w:hAnsi="黑体" w:eastAsia="方正小标宋简体"/>
          <w:color w:val="auto"/>
          <w:sz w:val="44"/>
          <w:szCs w:val="44"/>
        </w:rPr>
        <w:t>新冠疫情常态化下漳州市普通话水平等级</w:t>
      </w:r>
    </w:p>
    <w:p>
      <w:pPr>
        <w:spacing w:line="520" w:lineRule="exact"/>
        <w:jc w:val="center"/>
        <w:rPr>
          <w:rFonts w:ascii="方正小标宋简体" w:hAnsi="方正小标宋简体" w:eastAsia="方正小标宋简体" w:cs="方正小标宋简体"/>
          <w:color w:val="auto"/>
          <w:sz w:val="44"/>
          <w:szCs w:val="44"/>
        </w:rPr>
      </w:pPr>
      <w:r>
        <w:rPr>
          <w:rFonts w:hint="eastAsia" w:ascii="方正小标宋简体" w:hAnsi="黑体" w:eastAsia="方正小标宋简体"/>
          <w:color w:val="auto"/>
          <w:sz w:val="44"/>
          <w:szCs w:val="44"/>
        </w:rPr>
        <w:t>测试考生健康申明及安全考试承诺书</w:t>
      </w:r>
    </w:p>
    <w:p>
      <w:pPr>
        <w:spacing w:line="400" w:lineRule="exact"/>
        <w:rPr>
          <w:rFonts w:ascii="黑体" w:hAnsi="黑体" w:eastAsia="黑体" w:cs="宋体"/>
          <w:color w:val="auto"/>
        </w:rPr>
      </w:pPr>
    </w:p>
    <w:p>
      <w:pPr>
        <w:spacing w:line="400" w:lineRule="exact"/>
        <w:rPr>
          <w:rFonts w:hint="default" w:ascii="黑体" w:hAnsi="黑体" w:eastAsia="黑体" w:cs="宋体"/>
          <w:color w:val="auto"/>
          <w:sz w:val="24"/>
          <w:szCs w:val="24"/>
          <w:u w:val="single"/>
          <w:lang w:val="en-US" w:eastAsia="zh-CN"/>
        </w:rPr>
      </w:pPr>
      <w:r>
        <w:rPr>
          <w:rFonts w:hint="eastAsia" w:ascii="黑体" w:hAnsi="黑体" w:eastAsia="黑体" w:cs="宋体"/>
          <w:color w:val="auto"/>
          <w:sz w:val="24"/>
          <w:szCs w:val="24"/>
        </w:rPr>
        <w:t>姓名：</w:t>
      </w:r>
      <w:r>
        <w:rPr>
          <w:rFonts w:hint="eastAsia" w:ascii="黑体" w:hAnsi="黑体" w:eastAsia="黑体" w:cs="宋体"/>
          <w:color w:val="auto"/>
          <w:sz w:val="24"/>
          <w:szCs w:val="24"/>
          <w:u w:val="single"/>
        </w:rPr>
        <w:t xml:space="preserve">                  </w:t>
      </w:r>
      <w:r>
        <w:rPr>
          <w:rFonts w:hint="eastAsia" w:ascii="黑体" w:hAnsi="黑体" w:eastAsia="黑体" w:cs="宋体"/>
          <w:color w:val="auto"/>
          <w:sz w:val="24"/>
          <w:szCs w:val="24"/>
        </w:rPr>
        <w:t>单位：</w:t>
      </w:r>
      <w:r>
        <w:rPr>
          <w:rFonts w:hint="eastAsia" w:ascii="黑体" w:hAnsi="黑体" w:eastAsia="黑体" w:cs="宋体"/>
          <w:color w:val="auto"/>
          <w:sz w:val="24"/>
          <w:szCs w:val="24"/>
          <w:u w:val="single"/>
          <w:lang w:val="en-US" w:eastAsia="zh-CN"/>
        </w:rPr>
        <w:t xml:space="preserve">                                     </w:t>
      </w:r>
    </w:p>
    <w:p>
      <w:pPr>
        <w:spacing w:line="400" w:lineRule="exact"/>
        <w:rPr>
          <w:rFonts w:hint="default" w:ascii="黑体" w:hAnsi="黑体" w:eastAsia="黑体" w:cs="宋体"/>
          <w:color w:val="auto"/>
          <w:sz w:val="24"/>
          <w:szCs w:val="24"/>
          <w:u w:val="single"/>
          <w:lang w:val="en-US" w:eastAsia="zh-CN"/>
        </w:rPr>
      </w:pPr>
      <w:r>
        <w:rPr>
          <w:rFonts w:hint="eastAsia" w:ascii="黑体" w:hAnsi="黑体" w:eastAsia="黑体" w:cs="宋体"/>
          <w:color w:val="auto"/>
          <w:sz w:val="24"/>
          <w:szCs w:val="24"/>
        </w:rPr>
        <w:t>身份证号：</w:t>
      </w:r>
      <w:r>
        <w:rPr>
          <w:rFonts w:hint="eastAsia" w:ascii="黑体" w:hAnsi="黑体" w:eastAsia="黑体" w:cs="宋体"/>
          <w:color w:val="auto"/>
          <w:sz w:val="24"/>
          <w:szCs w:val="24"/>
          <w:u w:val="single"/>
        </w:rPr>
        <w:t xml:space="preserve">                              </w:t>
      </w:r>
      <w:r>
        <w:rPr>
          <w:rFonts w:hint="eastAsia" w:ascii="黑体" w:hAnsi="黑体" w:eastAsia="黑体" w:cs="宋体"/>
          <w:color w:val="auto"/>
          <w:sz w:val="24"/>
          <w:szCs w:val="24"/>
        </w:rPr>
        <w:t xml:space="preserve"> 联系方式：</w:t>
      </w:r>
      <w:r>
        <w:rPr>
          <w:rFonts w:hint="eastAsia" w:ascii="黑体" w:hAnsi="黑体" w:eastAsia="黑体" w:cs="宋体"/>
          <w:color w:val="auto"/>
          <w:sz w:val="24"/>
          <w:szCs w:val="24"/>
          <w:u w:val="single"/>
          <w:lang w:val="en-US" w:eastAsia="zh-CN"/>
        </w:rPr>
        <w:t xml:space="preserve">                </w:t>
      </w:r>
    </w:p>
    <w:p>
      <w:pPr>
        <w:spacing w:line="400" w:lineRule="exact"/>
        <w:rPr>
          <w:rFonts w:hint="eastAsia" w:ascii="黑体" w:hAnsi="黑体" w:eastAsia="黑体" w:cs="宋体"/>
          <w:color w:val="auto"/>
          <w:sz w:val="24"/>
          <w:szCs w:val="24"/>
        </w:rPr>
      </w:pPr>
    </w:p>
    <w:p>
      <w:pPr>
        <w:spacing w:line="400" w:lineRule="exact"/>
        <w:rPr>
          <w:rFonts w:hint="eastAsia" w:ascii="黑体" w:hAnsi="黑体" w:eastAsia="黑体" w:cs="黑体"/>
          <w:color w:val="auto"/>
          <w:sz w:val="28"/>
          <w:szCs w:val="28"/>
        </w:rPr>
      </w:pPr>
      <w:r>
        <w:rPr>
          <w:rFonts w:hint="eastAsia" w:ascii="黑体" w:hAnsi="黑体" w:eastAsia="黑体" w:cs="黑体"/>
          <w:color w:val="auto"/>
          <w:sz w:val="28"/>
          <w:szCs w:val="28"/>
        </w:rPr>
        <w:t>本人声明，以下所填写情况全部属实：</w:t>
      </w:r>
    </w:p>
    <w:p>
      <w:pPr>
        <w:adjustRightInd w:val="0"/>
        <w:snapToGrid w:val="0"/>
        <w:spacing w:line="400" w:lineRule="exact"/>
        <w:rPr>
          <w:rFonts w:hint="eastAsia" w:ascii="黑体" w:hAnsi="黑体" w:eastAsia="黑体" w:cs="黑体"/>
          <w:w w:val="90"/>
          <w:sz w:val="28"/>
          <w:szCs w:val="28"/>
        </w:rPr>
      </w:pPr>
      <w:r>
        <w:rPr>
          <w:rFonts w:hint="eastAsia" w:ascii="黑体" w:hAnsi="黑体" w:eastAsia="黑体" w:cs="黑体"/>
          <w:w w:val="90"/>
          <w:sz w:val="28"/>
          <w:szCs w:val="28"/>
        </w:rPr>
        <w:t>本人本次</w:t>
      </w:r>
      <w:r>
        <w:rPr>
          <w:rFonts w:hint="eastAsia" w:ascii="黑体" w:hAnsi="黑体" w:eastAsia="黑体" w:cs="黑体"/>
          <w:w w:val="90"/>
          <w:sz w:val="28"/>
          <w:szCs w:val="28"/>
          <w:lang w:eastAsia="zh-CN"/>
        </w:rPr>
        <w:t>考试（进入测试点学校大门接受安检）</w:t>
      </w:r>
      <w:r>
        <w:rPr>
          <w:rFonts w:hint="eastAsia" w:ascii="黑体" w:hAnsi="黑体" w:eastAsia="黑体" w:cs="黑体"/>
          <w:w w:val="90"/>
          <w:sz w:val="28"/>
          <w:szCs w:val="28"/>
        </w:rPr>
        <w:t>前</w:t>
      </w:r>
      <w:r>
        <w:rPr>
          <w:rFonts w:hint="eastAsia" w:ascii="黑体" w:hAnsi="黑体" w:eastAsia="黑体" w:cs="黑体"/>
          <w:w w:val="90"/>
          <w:sz w:val="28"/>
          <w:szCs w:val="28"/>
          <w:lang w:val="en-US" w:eastAsia="zh-CN"/>
        </w:rPr>
        <w:t>48小时</w:t>
      </w:r>
      <w:r>
        <w:rPr>
          <w:rFonts w:hint="eastAsia" w:ascii="黑体" w:hAnsi="黑体" w:eastAsia="黑体" w:cs="黑体"/>
          <w:w w:val="90"/>
          <w:sz w:val="28"/>
          <w:szCs w:val="28"/>
        </w:rPr>
        <w:t>内新冠病毒核酸检测结果</w:t>
      </w:r>
      <w:r>
        <w:rPr>
          <w:rFonts w:hint="eastAsia" w:ascii="黑体" w:hAnsi="黑体" w:eastAsia="黑体" w:cs="黑体"/>
          <w:w w:val="90"/>
          <w:sz w:val="28"/>
          <w:szCs w:val="28"/>
          <w:lang w:val="en-US" w:eastAsia="zh-CN"/>
        </w:rPr>
        <w:t xml:space="preserve">   </w:t>
      </w:r>
      <w:r>
        <w:rPr>
          <w:rFonts w:hint="eastAsia" w:ascii="黑体" w:hAnsi="黑体" w:eastAsia="黑体" w:cs="黑体"/>
          <w:w w:val="90"/>
          <w:sz w:val="28"/>
          <w:szCs w:val="28"/>
        </w:rPr>
        <w:t>□阴性   □阳性</w:t>
      </w:r>
    </w:p>
    <w:p>
      <w:pPr>
        <w:adjustRightInd w:val="0"/>
        <w:snapToGrid w:val="0"/>
        <w:spacing w:line="400" w:lineRule="exact"/>
        <w:rPr>
          <w:rFonts w:hint="eastAsia" w:ascii="黑体" w:hAnsi="黑体" w:eastAsia="黑体" w:cs="黑体"/>
          <w:w w:val="90"/>
          <w:sz w:val="28"/>
          <w:szCs w:val="28"/>
          <w:lang w:val="en-US" w:eastAsia="zh-CN"/>
        </w:rPr>
      </w:pPr>
      <w:r>
        <w:rPr>
          <w:rFonts w:hint="eastAsia" w:ascii="黑体" w:hAnsi="黑体" w:eastAsia="黑体" w:cs="黑体"/>
          <w:w w:val="90"/>
          <w:sz w:val="28"/>
          <w:szCs w:val="28"/>
          <w:lang w:val="en-US" w:eastAsia="zh-CN"/>
        </w:rPr>
        <w:t>本人新冠肺炎病毒疫苗接种情况 …已完成接种（）剂    未接种（原因说明：                                 ）</w:t>
      </w:r>
    </w:p>
    <w:p>
      <w:pPr>
        <w:adjustRightInd w:val="0"/>
        <w:snapToGrid w:val="0"/>
        <w:spacing w:line="400" w:lineRule="exact"/>
        <w:rPr>
          <w:rFonts w:hint="eastAsia" w:ascii="仿宋_GB2312" w:hAnsi="仿宋_GB2312" w:eastAsia="仿宋_GB2312" w:cs="仿宋_GB2312"/>
          <w:color w:val="auto"/>
          <w:w w:val="90"/>
          <w:sz w:val="28"/>
          <w:szCs w:val="28"/>
        </w:rPr>
      </w:pPr>
      <w:r>
        <w:rPr>
          <w:rFonts w:hint="eastAsia" w:ascii="仿宋_GB2312" w:hAnsi="仿宋_GB2312" w:eastAsia="仿宋_GB2312" w:cs="仿宋_GB2312"/>
          <w:w w:val="90"/>
          <w:highlight w:val="none"/>
          <w:lang w:val="en-US" w:eastAsia="zh-CN"/>
        </w:rPr>
        <w:t>1.本</w:t>
      </w:r>
      <w:r>
        <w:rPr>
          <w:rFonts w:hint="eastAsia" w:ascii="仿宋_GB2312" w:hAnsi="仿宋_GB2312" w:eastAsia="仿宋_GB2312" w:cs="仿宋_GB2312"/>
          <w:color w:val="auto"/>
          <w:w w:val="90"/>
          <w:highlight w:val="none"/>
          <w:lang w:val="en-US" w:eastAsia="zh-CN"/>
        </w:rPr>
        <w:t xml:space="preserve">人“福建健康码”是否为红码或黄码。                                       </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lang w:eastAsia="zh-CN"/>
        </w:rPr>
        <w:t>□</w:t>
      </w:r>
      <w:r>
        <w:rPr>
          <w:rFonts w:hint="eastAsia" w:ascii="仿宋_GB2312" w:hAnsi="仿宋_GB2312" w:eastAsia="仿宋_GB2312" w:cs="仿宋_GB2312"/>
          <w:color w:val="auto"/>
          <w:w w:val="90"/>
        </w:rPr>
        <w:t xml:space="preserve">是 </w:t>
      </w:r>
      <w:r>
        <w:rPr>
          <w:rFonts w:hint="eastAsia" w:ascii="仿宋_GB2312" w:hAnsi="仿宋_GB2312" w:eastAsia="仿宋_GB2312" w:cs="仿宋_GB2312"/>
          <w:color w:val="auto"/>
          <w:w w:val="90"/>
          <w:lang w:eastAsia="zh-CN"/>
        </w:rPr>
        <w:t>□</w:t>
      </w:r>
      <w:r>
        <w:rPr>
          <w:rFonts w:hint="eastAsia" w:ascii="仿宋_GB2312" w:hAnsi="仿宋_GB2312" w:eastAsia="仿宋_GB2312" w:cs="仿宋_GB2312"/>
          <w:color w:val="auto"/>
          <w:w w:val="90"/>
        </w:rPr>
        <w:t>否</w:t>
      </w:r>
    </w:p>
    <w:p>
      <w:pPr>
        <w:numPr>
          <w:ilvl w:val="-1"/>
          <w:numId w:val="0"/>
        </w:numPr>
        <w:adjustRightInd w:val="0"/>
        <w:snapToGrid w:val="0"/>
        <w:spacing w:line="400" w:lineRule="exact"/>
        <w:ind w:left="0" w:firstLine="0" w:firstLineChars="0"/>
        <w:rPr>
          <w:rFonts w:hint="eastAsia" w:ascii="仿宋_GB2312" w:hAnsi="仿宋_GB2312" w:eastAsia="仿宋_GB2312" w:cs="仿宋_GB2312"/>
          <w:color w:val="auto"/>
          <w:w w:val="90"/>
          <w:highlight w:val="none"/>
        </w:rPr>
      </w:pPr>
      <w:r>
        <w:rPr>
          <w:rFonts w:hint="eastAsia" w:ascii="仿宋_GB2312" w:hAnsi="仿宋_GB2312" w:eastAsia="仿宋_GB2312" w:cs="仿宋_GB2312"/>
          <w:color w:val="auto"/>
          <w:w w:val="90"/>
          <w:lang w:val="en-US" w:eastAsia="zh-CN"/>
        </w:rPr>
        <w:t>2.</w:t>
      </w:r>
      <w:r>
        <w:rPr>
          <w:rFonts w:hint="eastAsia" w:ascii="仿宋_GB2312" w:hAnsi="仿宋_GB2312" w:eastAsia="仿宋_GB2312" w:cs="仿宋_GB2312"/>
          <w:color w:val="auto"/>
          <w:w w:val="90"/>
        </w:rPr>
        <w:t>本人</w:t>
      </w:r>
      <w:r>
        <w:rPr>
          <w:rFonts w:hint="eastAsia" w:ascii="仿宋_GB2312" w:hAnsi="仿宋_GB2312" w:eastAsia="仿宋_GB2312" w:cs="仿宋_GB2312"/>
          <w:color w:val="auto"/>
          <w:w w:val="90"/>
          <w:lang w:eastAsia="zh-CN"/>
        </w:rPr>
        <w:t>当前是</w:t>
      </w:r>
      <w:r>
        <w:rPr>
          <w:rFonts w:hint="eastAsia" w:ascii="仿宋_GB2312" w:hAnsi="仿宋_GB2312" w:eastAsia="仿宋_GB2312" w:cs="仿宋_GB2312"/>
          <w:color w:val="auto"/>
          <w:w w:val="90"/>
          <w:highlight w:val="none"/>
          <w:lang w:eastAsia="zh-CN"/>
        </w:rPr>
        <w:t>否处于集中医学观察、</w:t>
      </w:r>
      <w:r>
        <w:rPr>
          <w:rFonts w:hint="eastAsia" w:ascii="仿宋_GB2312" w:hAnsi="仿宋_GB2312" w:eastAsia="仿宋_GB2312" w:cs="仿宋_GB2312"/>
          <w:color w:val="auto"/>
          <w:w w:val="90"/>
          <w:highlight w:val="none"/>
          <w:lang w:val="en-US" w:eastAsia="zh-CN"/>
        </w:rPr>
        <w:t>居家医学观察、</w:t>
      </w:r>
      <w:r>
        <w:rPr>
          <w:rFonts w:hint="eastAsia" w:ascii="仿宋_GB2312" w:hAnsi="仿宋_GB2312" w:eastAsia="仿宋_GB2312" w:cs="仿宋_GB2312"/>
          <w:color w:val="auto"/>
          <w:w w:val="90"/>
          <w:highlight w:val="none"/>
          <w:lang w:eastAsia="zh-CN"/>
        </w:rPr>
        <w:t>健康监测期</w:t>
      </w:r>
      <w:r>
        <w:rPr>
          <w:rFonts w:hint="eastAsia" w:ascii="仿宋_GB2312" w:hAnsi="仿宋_GB2312" w:eastAsia="仿宋_GB2312" w:cs="仿宋_GB2312"/>
          <w:color w:val="auto"/>
          <w:w w:val="90"/>
          <w:highlight w:val="none"/>
          <w:lang w:val="en-US" w:eastAsia="zh-CN"/>
        </w:rPr>
        <w:t xml:space="preserve">。                    </w:t>
      </w:r>
      <w:r>
        <w:rPr>
          <w:rFonts w:hint="eastAsia" w:ascii="仿宋_GB2312" w:hAnsi="仿宋_GB2312" w:eastAsia="仿宋_GB2312" w:cs="仿宋_GB2312"/>
          <w:color w:val="auto"/>
          <w:w w:val="90"/>
          <w:lang w:eastAsia="zh-CN"/>
        </w:rPr>
        <w:t>□</w:t>
      </w:r>
      <w:r>
        <w:rPr>
          <w:rFonts w:hint="eastAsia" w:ascii="仿宋_GB2312" w:hAnsi="仿宋_GB2312" w:eastAsia="仿宋_GB2312" w:cs="仿宋_GB2312"/>
          <w:color w:val="auto"/>
          <w:w w:val="90"/>
          <w:highlight w:val="none"/>
        </w:rPr>
        <w:t>是 □否</w:t>
      </w:r>
      <w:r>
        <w:rPr>
          <w:rFonts w:hint="eastAsia" w:ascii="仿宋_GB2312" w:hAnsi="仿宋_GB2312" w:eastAsia="仿宋_GB2312" w:cs="仿宋_GB2312"/>
          <w:color w:val="auto"/>
          <w:spacing w:val="0"/>
          <w:w w:val="90"/>
          <w:highlight w:val="none"/>
        </w:rPr>
        <w:t xml:space="preserve">  </w:t>
      </w:r>
    </w:p>
    <w:p>
      <w:pPr>
        <w:adjustRightInd w:val="0"/>
        <w:snapToGrid w:val="0"/>
        <w:spacing w:line="400" w:lineRule="exact"/>
        <w:rPr>
          <w:rFonts w:hint="eastAsia" w:ascii="仿宋_GB2312" w:hAnsi="仿宋_GB2312" w:eastAsia="仿宋_GB2312" w:cs="仿宋_GB2312"/>
          <w:color w:val="auto"/>
          <w:w w:val="90"/>
          <w:highlight w:val="none"/>
        </w:rPr>
      </w:pPr>
      <w:r>
        <w:rPr>
          <w:rFonts w:hint="eastAsia" w:ascii="仿宋_GB2312" w:hAnsi="仿宋_GB2312" w:eastAsia="仿宋_GB2312" w:cs="仿宋_GB2312"/>
          <w:color w:val="auto"/>
          <w:w w:val="90"/>
          <w:highlight w:val="none"/>
          <w:lang w:val="en-US" w:eastAsia="zh-CN"/>
        </w:rPr>
        <w:t>3.</w:t>
      </w:r>
      <w:r>
        <w:rPr>
          <w:rFonts w:hint="eastAsia" w:ascii="仿宋_GB2312" w:hAnsi="仿宋_GB2312" w:eastAsia="仿宋_GB2312" w:cs="仿宋_GB2312"/>
          <w:color w:val="auto"/>
          <w:w w:val="90"/>
          <w:highlight w:val="none"/>
        </w:rPr>
        <w:t>本人考前</w:t>
      </w:r>
      <w:r>
        <w:rPr>
          <w:rFonts w:hint="eastAsia" w:ascii="仿宋_GB2312" w:hAnsi="仿宋_GB2312" w:eastAsia="仿宋_GB2312" w:cs="仿宋_GB2312"/>
          <w:color w:val="auto"/>
          <w:w w:val="90"/>
          <w:highlight w:val="none"/>
          <w:lang w:val="en-US" w:eastAsia="zh-CN"/>
        </w:rPr>
        <w:t>7</w:t>
      </w:r>
      <w:r>
        <w:rPr>
          <w:rFonts w:hint="eastAsia" w:ascii="仿宋_GB2312" w:hAnsi="仿宋_GB2312" w:eastAsia="仿宋_GB2312" w:cs="仿宋_GB2312"/>
          <w:color w:val="auto"/>
          <w:w w:val="90"/>
          <w:highlight w:val="none"/>
        </w:rPr>
        <w:t>日内</w:t>
      </w:r>
      <w:r>
        <w:rPr>
          <w:rFonts w:hint="eastAsia" w:ascii="仿宋_GB2312" w:hAnsi="仿宋_GB2312" w:eastAsia="仿宋_GB2312" w:cs="仿宋_GB2312"/>
          <w:color w:val="auto"/>
          <w:w w:val="90"/>
          <w:highlight w:val="none"/>
          <w:lang w:eastAsia="zh-CN"/>
        </w:rPr>
        <w:t>，</w:t>
      </w:r>
      <w:r>
        <w:rPr>
          <w:rFonts w:hint="eastAsia" w:ascii="仿宋_GB2312" w:hAnsi="仿宋_GB2312" w:eastAsia="仿宋_GB2312" w:cs="仿宋_GB2312"/>
          <w:color w:val="auto"/>
          <w:spacing w:val="-4"/>
          <w:w w:val="90"/>
          <w:highlight w:val="none"/>
        </w:rPr>
        <w:t>是否与新冠肺炎确诊病例、疑似病例或已发现无症状感染者有接触史</w:t>
      </w:r>
      <w:r>
        <w:rPr>
          <w:rFonts w:hint="eastAsia" w:ascii="仿宋_GB2312" w:hAnsi="仿宋_GB2312" w:eastAsia="仿宋_GB2312" w:cs="仿宋_GB2312"/>
          <w:color w:val="auto"/>
          <w:spacing w:val="-4"/>
          <w:w w:val="90"/>
          <w:highlight w:val="none"/>
          <w:lang w:eastAsia="zh-CN"/>
        </w:rPr>
        <w:t>。</w:t>
      </w:r>
      <w:r>
        <w:rPr>
          <w:rFonts w:hint="eastAsia" w:ascii="仿宋_GB2312" w:hAnsi="仿宋_GB2312" w:eastAsia="仿宋_GB2312" w:cs="仿宋_GB2312"/>
          <w:color w:val="auto"/>
          <w:spacing w:val="-4"/>
          <w:w w:val="90"/>
          <w:highlight w:val="none"/>
          <w:lang w:val="en-US" w:eastAsia="zh-CN"/>
        </w:rPr>
        <w:t xml:space="preserve"> </w:t>
      </w:r>
      <w:r>
        <w:rPr>
          <w:rFonts w:hint="eastAsia" w:ascii="仿宋_GB2312" w:hAnsi="仿宋_GB2312" w:eastAsia="仿宋_GB2312" w:cs="仿宋_GB2312"/>
          <w:color w:val="auto"/>
          <w:w w:val="90"/>
          <w:highlight w:val="none"/>
          <w:lang w:eastAsia="zh-CN"/>
        </w:rPr>
        <w:t>□</w:t>
      </w:r>
      <w:r>
        <w:rPr>
          <w:rFonts w:hint="eastAsia" w:ascii="仿宋_GB2312" w:hAnsi="仿宋_GB2312" w:eastAsia="仿宋_GB2312" w:cs="仿宋_GB2312"/>
          <w:color w:val="auto"/>
          <w:w w:val="90"/>
          <w:highlight w:val="none"/>
        </w:rPr>
        <w:t>是 □否</w:t>
      </w:r>
    </w:p>
    <w:p>
      <w:pPr>
        <w:adjustRightInd w:val="0"/>
        <w:snapToGrid w:val="0"/>
        <w:spacing w:line="400" w:lineRule="exact"/>
        <w:jc w:val="left"/>
        <w:rPr>
          <w:rFonts w:hint="eastAsia" w:ascii="仿宋_GB2312" w:hAnsi="仿宋_GB2312" w:eastAsia="仿宋_GB2312" w:cs="仿宋_GB2312"/>
          <w:color w:val="auto"/>
          <w:w w:val="90"/>
        </w:rPr>
      </w:pPr>
      <w:r>
        <w:rPr>
          <w:rFonts w:hint="eastAsia" w:ascii="仿宋_GB2312" w:hAnsi="仿宋_GB2312" w:eastAsia="仿宋_GB2312" w:cs="仿宋_GB2312"/>
          <w:color w:val="auto"/>
          <w:w w:val="90"/>
          <w:highlight w:val="none"/>
          <w:lang w:val="en-US" w:eastAsia="zh-CN"/>
        </w:rPr>
        <w:t>4.</w:t>
      </w:r>
      <w:r>
        <w:rPr>
          <w:rFonts w:hint="eastAsia" w:ascii="仿宋_GB2312" w:hAnsi="仿宋_GB2312" w:eastAsia="仿宋_GB2312" w:cs="仿宋_GB2312"/>
          <w:color w:val="auto"/>
          <w:w w:val="90"/>
        </w:rPr>
        <w:t>本人考前</w:t>
      </w:r>
      <w:r>
        <w:rPr>
          <w:rFonts w:hint="eastAsia" w:ascii="仿宋_GB2312" w:hAnsi="仿宋_GB2312" w:eastAsia="仿宋_GB2312" w:cs="仿宋_GB2312"/>
          <w:color w:val="auto"/>
          <w:w w:val="90"/>
          <w:lang w:val="en-US" w:eastAsia="zh-CN"/>
        </w:rPr>
        <w:t>10</w:t>
      </w:r>
      <w:r>
        <w:rPr>
          <w:rFonts w:hint="eastAsia" w:ascii="仿宋_GB2312" w:hAnsi="仿宋_GB2312" w:eastAsia="仿宋_GB2312" w:cs="仿宋_GB2312"/>
          <w:color w:val="auto"/>
          <w:w w:val="90"/>
        </w:rPr>
        <w:t>日内，是否从</w:t>
      </w:r>
      <w:r>
        <w:rPr>
          <w:rFonts w:hint="eastAsia" w:ascii="仿宋_GB2312" w:hAnsi="仿宋_GB2312" w:eastAsia="仿宋_GB2312" w:cs="仿宋_GB2312"/>
          <w:color w:val="auto"/>
          <w:w w:val="90"/>
          <w:lang w:eastAsia="zh-CN"/>
        </w:rPr>
        <w:t>国（</w:t>
      </w:r>
      <w:r>
        <w:rPr>
          <w:rFonts w:hint="eastAsia" w:ascii="仿宋_GB2312" w:hAnsi="仿宋_GB2312" w:eastAsia="仿宋_GB2312" w:cs="仿宋_GB2312"/>
          <w:color w:val="auto"/>
          <w:w w:val="90"/>
        </w:rPr>
        <w:t>境</w:t>
      </w:r>
      <w:r>
        <w:rPr>
          <w:rFonts w:hint="eastAsia" w:ascii="仿宋_GB2312" w:hAnsi="仿宋_GB2312" w:eastAsia="仿宋_GB2312" w:cs="仿宋_GB2312"/>
          <w:color w:val="auto"/>
          <w:w w:val="90"/>
          <w:lang w:eastAsia="zh-CN"/>
        </w:rPr>
        <w:t>）</w:t>
      </w:r>
      <w:r>
        <w:rPr>
          <w:rFonts w:hint="eastAsia" w:ascii="仿宋_GB2312" w:hAnsi="仿宋_GB2312" w:eastAsia="仿宋_GB2312" w:cs="仿宋_GB2312"/>
          <w:color w:val="auto"/>
          <w:w w:val="90"/>
        </w:rPr>
        <w:t>外入</w:t>
      </w:r>
      <w:r>
        <w:rPr>
          <w:rFonts w:hint="eastAsia" w:ascii="仿宋_GB2312" w:hAnsi="仿宋_GB2312" w:eastAsia="仿宋_GB2312" w:cs="仿宋_GB2312"/>
          <w:color w:val="auto"/>
          <w:w w:val="90"/>
          <w:lang w:eastAsia="zh-CN"/>
        </w:rPr>
        <w:t>漳</w:t>
      </w:r>
      <w:r>
        <w:rPr>
          <w:rFonts w:hint="eastAsia" w:ascii="仿宋_GB2312" w:hAnsi="仿宋_GB2312" w:eastAsia="仿宋_GB2312" w:cs="仿宋_GB2312"/>
          <w:color w:val="auto"/>
          <w:w w:val="90"/>
        </w:rPr>
        <w:t>。</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rPr>
        <w:t>□是 □否</w:t>
      </w:r>
    </w:p>
    <w:p>
      <w:pPr>
        <w:adjustRightInd w:val="0"/>
        <w:snapToGrid w:val="0"/>
        <w:spacing w:line="400" w:lineRule="exact"/>
        <w:jc w:val="left"/>
        <w:rPr>
          <w:rFonts w:hint="eastAsia" w:ascii="仿宋_GB2312" w:hAnsi="仿宋_GB2312" w:eastAsia="仿宋_GB2312" w:cs="仿宋_GB2312"/>
          <w:color w:val="auto"/>
          <w:w w:val="90"/>
        </w:rPr>
      </w:pPr>
      <w:r>
        <w:rPr>
          <w:rFonts w:hint="eastAsia" w:ascii="仿宋_GB2312" w:hAnsi="仿宋_GB2312" w:eastAsia="仿宋_GB2312" w:cs="仿宋_GB2312"/>
          <w:color w:val="auto"/>
          <w:w w:val="90"/>
          <w:lang w:val="en-US" w:eastAsia="zh-CN"/>
        </w:rPr>
        <w:t>5</w:t>
      </w:r>
      <w:r>
        <w:rPr>
          <w:rFonts w:hint="eastAsia" w:ascii="仿宋_GB2312" w:hAnsi="仿宋_GB2312" w:eastAsia="仿宋_GB2312" w:cs="仿宋_GB2312"/>
          <w:color w:val="auto"/>
          <w:w w:val="90"/>
        </w:rPr>
        <w:t>.本人考前1</w:t>
      </w:r>
      <w:r>
        <w:rPr>
          <w:rFonts w:hint="eastAsia" w:ascii="仿宋_GB2312" w:hAnsi="仿宋_GB2312" w:eastAsia="仿宋_GB2312" w:cs="仿宋_GB2312"/>
          <w:color w:val="auto"/>
          <w:w w:val="90"/>
          <w:lang w:val="en-US" w:eastAsia="zh-CN"/>
        </w:rPr>
        <w:t>0</w:t>
      </w:r>
      <w:r>
        <w:rPr>
          <w:rFonts w:hint="eastAsia" w:ascii="仿宋_GB2312" w:hAnsi="仿宋_GB2312" w:eastAsia="仿宋_GB2312" w:cs="仿宋_GB2312"/>
          <w:color w:val="auto"/>
          <w:w w:val="90"/>
        </w:rPr>
        <w:t>日内</w:t>
      </w:r>
      <w:r>
        <w:rPr>
          <w:rFonts w:hint="eastAsia" w:ascii="仿宋_GB2312" w:hAnsi="仿宋_GB2312" w:eastAsia="仿宋_GB2312" w:cs="仿宋_GB2312"/>
          <w:color w:val="auto"/>
          <w:w w:val="90"/>
          <w:lang w:eastAsia="zh-CN"/>
        </w:rPr>
        <w:t>，</w:t>
      </w:r>
      <w:r>
        <w:rPr>
          <w:rFonts w:hint="eastAsia" w:ascii="仿宋_GB2312" w:hAnsi="仿宋_GB2312" w:eastAsia="仿宋_GB2312" w:cs="仿宋_GB2312"/>
          <w:color w:val="auto"/>
          <w:w w:val="90"/>
          <w:highlight w:val="none"/>
        </w:rPr>
        <w:t>是否与</w:t>
      </w:r>
      <w:r>
        <w:rPr>
          <w:rFonts w:hint="eastAsia" w:ascii="仿宋_GB2312" w:hAnsi="仿宋_GB2312" w:eastAsia="仿宋_GB2312" w:cs="仿宋_GB2312"/>
          <w:color w:val="auto"/>
          <w:w w:val="90"/>
          <w:highlight w:val="none"/>
          <w:lang w:eastAsia="zh-CN"/>
        </w:rPr>
        <w:t>入</w:t>
      </w:r>
      <w:r>
        <w:rPr>
          <w:rFonts w:hint="eastAsia" w:ascii="仿宋_GB2312" w:hAnsi="仿宋_GB2312" w:eastAsia="仿宋_GB2312" w:cs="仿宋_GB2312"/>
          <w:color w:val="auto"/>
          <w:w w:val="90"/>
          <w:highlight w:val="none"/>
        </w:rPr>
        <w:t>境人员</w:t>
      </w:r>
      <w:r>
        <w:rPr>
          <w:rFonts w:hint="eastAsia" w:ascii="仿宋_GB2312" w:hAnsi="仿宋_GB2312" w:eastAsia="仿宋_GB2312" w:cs="仿宋_GB2312"/>
          <w:color w:val="auto"/>
          <w:w w:val="90"/>
          <w:highlight w:val="none"/>
          <w:lang w:val="en-US" w:eastAsia="zh-CN"/>
        </w:rPr>
        <w:t>(不包含已解除健康管理的）</w:t>
      </w:r>
      <w:r>
        <w:rPr>
          <w:rFonts w:hint="eastAsia" w:ascii="仿宋_GB2312" w:hAnsi="仿宋_GB2312" w:eastAsia="仿宋_GB2312" w:cs="仿宋_GB2312"/>
          <w:color w:val="auto"/>
          <w:w w:val="90"/>
          <w:highlight w:val="none"/>
        </w:rPr>
        <w:t>有接触史。</w:t>
      </w:r>
      <w:r>
        <w:rPr>
          <w:rFonts w:hint="eastAsia" w:ascii="仿宋_GB2312" w:hAnsi="仿宋_GB2312" w:eastAsia="仿宋_GB2312" w:cs="仿宋_GB2312"/>
          <w:color w:val="auto"/>
          <w:w w:val="90"/>
          <w:highlight w:val="none"/>
          <w:lang w:val="en-US" w:eastAsia="zh-CN"/>
        </w:rPr>
        <w:t xml:space="preserve">            </w:t>
      </w:r>
      <w:r>
        <w:rPr>
          <w:rFonts w:hint="eastAsia" w:ascii="仿宋_GB2312" w:hAnsi="仿宋_GB2312" w:eastAsia="仿宋_GB2312" w:cs="仿宋_GB2312"/>
          <w:color w:val="auto"/>
          <w:w w:val="90"/>
          <w:highlight w:val="none"/>
        </w:rPr>
        <w:t>□是</w:t>
      </w:r>
      <w:r>
        <w:rPr>
          <w:rFonts w:hint="eastAsia" w:ascii="仿宋_GB2312" w:hAnsi="仿宋_GB2312" w:eastAsia="仿宋_GB2312" w:cs="仿宋_GB2312"/>
          <w:color w:val="auto"/>
          <w:w w:val="90"/>
        </w:rPr>
        <w:t xml:space="preserve"> □否</w:t>
      </w:r>
      <w:r>
        <w:rPr>
          <w:rFonts w:hint="eastAsia" w:ascii="仿宋_GB2312" w:hAnsi="仿宋_GB2312" w:eastAsia="仿宋_GB2312" w:cs="仿宋_GB2312"/>
          <w:color w:val="auto"/>
          <w:spacing w:val="-10"/>
          <w:w w:val="90"/>
        </w:rPr>
        <w:t xml:space="preserve">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spacing w:val="-10"/>
          <w:w w:val="90"/>
        </w:rPr>
        <w:t xml:space="preserve">                          </w:t>
      </w:r>
      <w:r>
        <w:rPr>
          <w:rFonts w:hint="eastAsia" w:ascii="仿宋_GB2312" w:hAnsi="仿宋_GB2312" w:eastAsia="仿宋_GB2312" w:cs="仿宋_GB2312"/>
          <w:color w:val="auto"/>
          <w:spacing w:val="-10"/>
          <w:w w:val="90"/>
          <w:lang w:val="en-US" w:eastAsia="zh-CN"/>
        </w:rPr>
        <w:t xml:space="preserve"> </w:t>
      </w:r>
      <w:r>
        <w:rPr>
          <w:rFonts w:hint="eastAsia" w:ascii="仿宋_GB2312" w:hAnsi="仿宋_GB2312" w:eastAsia="仿宋_GB2312" w:cs="仿宋_GB2312"/>
          <w:color w:val="auto"/>
          <w:spacing w:val="-10"/>
          <w:w w:val="90"/>
        </w:rPr>
        <w:t xml:space="preserve">  </w:t>
      </w:r>
      <w:r>
        <w:rPr>
          <w:rFonts w:hint="eastAsia" w:ascii="仿宋_GB2312" w:hAnsi="仿宋_GB2312" w:eastAsia="仿宋_GB2312" w:cs="仿宋_GB2312"/>
          <w:color w:val="auto"/>
          <w:spacing w:val="-10"/>
          <w:w w:val="90"/>
          <w:lang w:val="en-US" w:eastAsia="zh-CN"/>
        </w:rPr>
        <w:t xml:space="preserve"> </w:t>
      </w:r>
      <w:r>
        <w:rPr>
          <w:rFonts w:hint="eastAsia" w:ascii="仿宋_GB2312" w:hAnsi="仿宋_GB2312" w:eastAsia="仿宋_GB2312" w:cs="仿宋_GB2312"/>
          <w:color w:val="auto"/>
          <w:spacing w:val="-10"/>
          <w:w w:val="90"/>
        </w:rPr>
        <w:t xml:space="preserve">  </w:t>
      </w:r>
      <w:r>
        <w:rPr>
          <w:rFonts w:hint="eastAsia" w:ascii="仿宋_GB2312" w:hAnsi="仿宋_GB2312" w:eastAsia="仿宋_GB2312" w:cs="仿宋_GB2312"/>
          <w:color w:val="auto"/>
          <w:spacing w:val="-10"/>
          <w:w w:val="90"/>
          <w:lang w:val="en-US" w:eastAsia="zh-CN"/>
        </w:rPr>
        <w:t xml:space="preserve">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w w:val="90"/>
          <w:lang w:val="en-US" w:eastAsia="zh-CN"/>
        </w:rPr>
        <w:t xml:space="preserve">                              </w:t>
      </w:r>
    </w:p>
    <w:p>
      <w:pPr>
        <w:adjustRightInd w:val="0"/>
        <w:snapToGrid w:val="0"/>
        <w:spacing w:line="400" w:lineRule="exact"/>
        <w:ind w:left="7682" w:hanging="7371" w:hangingChars="3900"/>
        <w:rPr>
          <w:rFonts w:hint="eastAsia" w:ascii="仿宋_GB2312" w:hAnsi="仿宋_GB2312" w:eastAsia="仿宋_GB2312" w:cs="仿宋_GB2312"/>
          <w:color w:val="auto"/>
          <w:w w:val="90"/>
        </w:rPr>
      </w:pPr>
      <w:r>
        <w:rPr>
          <w:rFonts w:hint="eastAsia" w:ascii="仿宋_GB2312" w:hAnsi="仿宋_GB2312" w:eastAsia="仿宋_GB2312" w:cs="仿宋_GB2312"/>
          <w:color w:val="auto"/>
          <w:w w:val="90"/>
          <w:lang w:val="en-US" w:eastAsia="zh-CN"/>
        </w:rPr>
        <w:t>6</w:t>
      </w:r>
      <w:r>
        <w:rPr>
          <w:rFonts w:hint="eastAsia" w:ascii="仿宋_GB2312" w:hAnsi="仿宋_GB2312" w:eastAsia="仿宋_GB2312" w:cs="仿宋_GB2312"/>
          <w:color w:val="auto"/>
          <w:w w:val="90"/>
        </w:rPr>
        <w:t>.</w:t>
      </w:r>
      <w:r>
        <w:rPr>
          <w:rFonts w:hint="eastAsia" w:ascii="仿宋_GB2312" w:hAnsi="仿宋_GB2312" w:eastAsia="仿宋_GB2312" w:cs="仿宋_GB2312"/>
          <w:color w:val="auto"/>
          <w:spacing w:val="-4"/>
          <w:w w:val="90"/>
        </w:rPr>
        <w:t>本人考前</w:t>
      </w:r>
      <w:r>
        <w:rPr>
          <w:rFonts w:hint="eastAsia" w:ascii="仿宋_GB2312" w:hAnsi="仿宋_GB2312" w:eastAsia="仿宋_GB2312" w:cs="仿宋_GB2312"/>
          <w:color w:val="auto"/>
          <w:spacing w:val="-4"/>
          <w:w w:val="90"/>
          <w:lang w:val="en-US" w:eastAsia="zh-CN"/>
        </w:rPr>
        <w:t>7</w:t>
      </w:r>
      <w:r>
        <w:rPr>
          <w:rFonts w:hint="eastAsia" w:ascii="仿宋_GB2312" w:hAnsi="仿宋_GB2312" w:eastAsia="仿宋_GB2312" w:cs="仿宋_GB2312"/>
          <w:color w:val="auto"/>
          <w:spacing w:val="-4"/>
          <w:w w:val="90"/>
        </w:rPr>
        <w:t>日内</w:t>
      </w:r>
      <w:r>
        <w:rPr>
          <w:rFonts w:hint="eastAsia" w:ascii="仿宋_GB2312" w:hAnsi="仿宋_GB2312" w:eastAsia="仿宋_GB2312" w:cs="仿宋_GB2312"/>
          <w:color w:val="auto"/>
          <w:spacing w:val="-4"/>
          <w:w w:val="90"/>
          <w:lang w:eastAsia="zh-CN"/>
        </w:rPr>
        <w:t>，</w:t>
      </w:r>
      <w:r>
        <w:rPr>
          <w:rFonts w:hint="eastAsia" w:ascii="仿宋_GB2312" w:hAnsi="仿宋_GB2312" w:eastAsia="仿宋_GB2312" w:cs="仿宋_GB2312"/>
          <w:color w:val="auto"/>
          <w:spacing w:val="-4"/>
          <w:w w:val="90"/>
        </w:rPr>
        <w:t>是否</w:t>
      </w:r>
      <w:r>
        <w:rPr>
          <w:rFonts w:hint="eastAsia" w:ascii="仿宋_GB2312" w:hAnsi="仿宋_GB2312" w:eastAsia="仿宋_GB2312" w:cs="仿宋_GB2312"/>
          <w:color w:val="auto"/>
          <w:spacing w:val="-4"/>
          <w:w w:val="90"/>
          <w:lang w:eastAsia="zh-CN"/>
        </w:rPr>
        <w:t>出现持续</w:t>
      </w:r>
      <w:r>
        <w:rPr>
          <w:rFonts w:hint="eastAsia" w:ascii="仿宋_GB2312" w:hAnsi="仿宋_GB2312" w:eastAsia="仿宋_GB2312" w:cs="仿宋_GB2312"/>
          <w:color w:val="auto"/>
          <w:spacing w:val="-4"/>
          <w:w w:val="90"/>
        </w:rPr>
        <w:t>发热、干咳、乏力、鼻塞、流涕、咽痛、腹泻</w:t>
      </w:r>
      <w:r>
        <w:rPr>
          <w:rFonts w:hint="eastAsia" w:ascii="仿宋_GB2312" w:hAnsi="仿宋_GB2312" w:eastAsia="仿宋_GB2312" w:cs="仿宋_GB2312"/>
          <w:color w:val="auto"/>
          <w:spacing w:val="-4"/>
          <w:w w:val="90"/>
          <w:lang w:eastAsia="zh-CN"/>
        </w:rPr>
        <w:t>、味觉失灵</w:t>
      </w:r>
      <w:r>
        <w:rPr>
          <w:rFonts w:hint="eastAsia" w:ascii="仿宋_GB2312" w:hAnsi="仿宋_GB2312" w:eastAsia="仿宋_GB2312" w:cs="仿宋_GB2312"/>
          <w:color w:val="auto"/>
          <w:spacing w:val="-4"/>
          <w:w w:val="90"/>
        </w:rPr>
        <w:t>等症状</w:t>
      </w:r>
      <w:r>
        <w:rPr>
          <w:rFonts w:hint="eastAsia" w:ascii="仿宋_GB2312" w:hAnsi="仿宋_GB2312" w:eastAsia="仿宋_GB2312" w:cs="仿宋_GB2312"/>
          <w:color w:val="auto"/>
          <w:w w:val="90"/>
        </w:rPr>
        <w:t>。</w:t>
      </w:r>
    </w:p>
    <w:p>
      <w:pPr>
        <w:adjustRightInd w:val="0"/>
        <w:snapToGrid w:val="0"/>
        <w:spacing w:line="400" w:lineRule="exact"/>
        <w:ind w:firstLine="7371" w:firstLineChars="3900"/>
        <w:rPr>
          <w:rFonts w:hint="eastAsia" w:ascii="仿宋_GB2312" w:hAnsi="仿宋_GB2312" w:eastAsia="仿宋_GB2312" w:cs="仿宋_GB2312"/>
          <w:color w:val="auto"/>
          <w:w w:val="90"/>
        </w:rPr>
      </w:pPr>
      <w:r>
        <w:rPr>
          <w:rFonts w:hint="eastAsia" w:ascii="仿宋_GB2312" w:hAnsi="仿宋_GB2312" w:eastAsia="仿宋_GB2312" w:cs="仿宋_GB2312"/>
          <w:color w:val="auto"/>
          <w:w w:val="90"/>
          <w:lang w:eastAsia="zh-CN"/>
        </w:rPr>
        <w:t>□</w:t>
      </w:r>
      <w:r>
        <w:rPr>
          <w:rFonts w:hint="eastAsia" w:ascii="仿宋_GB2312" w:hAnsi="仿宋_GB2312" w:eastAsia="仿宋_GB2312" w:cs="仿宋_GB2312"/>
          <w:color w:val="auto"/>
          <w:w w:val="90"/>
        </w:rPr>
        <w:t>是 □否</w:t>
      </w:r>
    </w:p>
    <w:p>
      <w:pPr>
        <w:adjustRightInd w:val="0"/>
        <w:snapToGrid w:val="0"/>
        <w:spacing w:line="400" w:lineRule="exact"/>
        <w:jc w:val="left"/>
        <w:rPr>
          <w:rFonts w:hint="eastAsia" w:ascii="仿宋_GB2312" w:hAnsi="仿宋_GB2312" w:eastAsia="仿宋_GB2312" w:cs="仿宋_GB2312"/>
          <w:color w:val="auto"/>
          <w:w w:val="90"/>
        </w:rPr>
      </w:pPr>
      <w:r>
        <w:rPr>
          <w:rFonts w:hint="eastAsia" w:ascii="仿宋_GB2312" w:hAnsi="仿宋_GB2312" w:eastAsia="仿宋_GB2312" w:cs="仿宋_GB2312"/>
          <w:color w:val="auto"/>
          <w:w w:val="90"/>
          <w:highlight w:val="none"/>
          <w:lang w:val="en-US" w:eastAsia="zh-CN"/>
        </w:rPr>
        <w:t>7</w:t>
      </w:r>
      <w:r>
        <w:rPr>
          <w:rFonts w:hint="eastAsia" w:ascii="仿宋_GB2312" w:hAnsi="仿宋_GB2312" w:eastAsia="仿宋_GB2312" w:cs="仿宋_GB2312"/>
          <w:color w:val="auto"/>
          <w:w w:val="90"/>
          <w:highlight w:val="none"/>
        </w:rPr>
        <w:t>.本人“</w:t>
      </w:r>
      <w:r>
        <w:rPr>
          <w:rFonts w:hint="eastAsia" w:ascii="仿宋_GB2312" w:hAnsi="仿宋_GB2312" w:eastAsia="仿宋_GB2312" w:cs="仿宋_GB2312"/>
          <w:color w:val="auto"/>
          <w:w w:val="90"/>
          <w:highlight w:val="none"/>
          <w:lang w:eastAsia="zh-CN"/>
        </w:rPr>
        <w:t>通信大数据行程卡</w:t>
      </w:r>
      <w:r>
        <w:rPr>
          <w:rFonts w:hint="eastAsia" w:ascii="仿宋_GB2312" w:hAnsi="仿宋_GB2312" w:eastAsia="仿宋_GB2312" w:cs="仿宋_GB2312"/>
          <w:color w:val="auto"/>
          <w:w w:val="90"/>
          <w:highlight w:val="none"/>
        </w:rPr>
        <w:t>”是否为</w:t>
      </w:r>
      <w:r>
        <w:rPr>
          <w:rFonts w:hint="eastAsia" w:ascii="仿宋_GB2312" w:hAnsi="仿宋_GB2312" w:eastAsia="仿宋_GB2312" w:cs="仿宋_GB2312"/>
          <w:color w:val="auto"/>
          <w:w w:val="90"/>
          <w:highlight w:val="none"/>
          <w:lang w:eastAsia="zh-CN"/>
        </w:rPr>
        <w:t>非绿码</w:t>
      </w:r>
      <w:r>
        <w:rPr>
          <w:rFonts w:hint="eastAsia" w:ascii="仿宋_GB2312" w:hAnsi="仿宋_GB2312" w:eastAsia="仿宋_GB2312" w:cs="仿宋_GB2312"/>
          <w:color w:val="auto"/>
          <w:w w:val="90"/>
          <w:highlight w:val="none"/>
        </w:rPr>
        <w:t xml:space="preserve">。              </w:t>
      </w:r>
      <w:r>
        <w:rPr>
          <w:rFonts w:hint="eastAsia" w:ascii="仿宋_GB2312" w:hAnsi="仿宋_GB2312" w:eastAsia="仿宋_GB2312" w:cs="仿宋_GB2312"/>
          <w:color w:val="auto"/>
          <w:w w:val="90"/>
          <w:highlight w:val="none"/>
          <w:lang w:val="en-US" w:eastAsia="zh-CN"/>
        </w:rPr>
        <w:t xml:space="preserve"> </w:t>
      </w:r>
      <w:r>
        <w:rPr>
          <w:rFonts w:hint="eastAsia" w:ascii="仿宋_GB2312" w:hAnsi="仿宋_GB2312" w:eastAsia="仿宋_GB2312" w:cs="仿宋_GB2312"/>
          <w:color w:val="auto"/>
          <w:w w:val="90"/>
          <w:highlight w:val="none"/>
        </w:rPr>
        <w:t xml:space="preserve">   </w:t>
      </w:r>
      <w:r>
        <w:rPr>
          <w:rFonts w:hint="eastAsia" w:ascii="仿宋_GB2312" w:hAnsi="仿宋_GB2312" w:eastAsia="仿宋_GB2312" w:cs="仿宋_GB2312"/>
          <w:color w:val="auto"/>
          <w:w w:val="90"/>
          <w:highlight w:val="none"/>
          <w:lang w:val="en-US" w:eastAsia="zh-CN"/>
        </w:rPr>
        <w:t xml:space="preserve">                    </w:t>
      </w:r>
      <w:r>
        <w:rPr>
          <w:rFonts w:hint="eastAsia" w:ascii="仿宋_GB2312" w:hAnsi="仿宋_GB2312" w:eastAsia="仿宋_GB2312" w:cs="仿宋_GB2312"/>
          <w:color w:val="auto"/>
          <w:w w:val="90"/>
          <w:highlight w:val="none"/>
        </w:rPr>
        <w:t xml:space="preserve"> □是 □否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w w:val="90"/>
          <w:lang w:val="en-US" w:eastAsia="zh-CN"/>
        </w:rPr>
        <w:t xml:space="preserve">                      </w:t>
      </w:r>
    </w:p>
    <w:p>
      <w:pPr>
        <w:adjustRightInd w:val="0"/>
        <w:snapToGrid w:val="0"/>
        <w:spacing w:line="400" w:lineRule="exact"/>
        <w:rPr>
          <w:rFonts w:hint="eastAsia" w:ascii="仿宋_GB2312" w:hAnsi="仿宋_GB2312" w:eastAsia="仿宋_GB2312" w:cs="仿宋_GB2312"/>
          <w:color w:val="auto"/>
          <w:w w:val="90"/>
        </w:rPr>
      </w:pPr>
      <w:r>
        <w:rPr>
          <w:rFonts w:hint="eastAsia" w:ascii="仿宋_GB2312" w:hAnsi="仿宋_GB2312" w:eastAsia="仿宋_GB2312" w:cs="仿宋_GB2312"/>
          <w:color w:val="auto"/>
          <w:w w:val="90"/>
          <w:lang w:val="en-US" w:eastAsia="zh-CN"/>
        </w:rPr>
        <w:t>8</w:t>
      </w:r>
      <w:r>
        <w:rPr>
          <w:rFonts w:hint="eastAsia" w:ascii="仿宋_GB2312" w:hAnsi="仿宋_GB2312" w:eastAsia="仿宋_GB2312" w:cs="仿宋_GB2312"/>
          <w:color w:val="auto"/>
          <w:w w:val="90"/>
        </w:rPr>
        <w:t>.</w:t>
      </w:r>
      <w:r>
        <w:rPr>
          <w:rFonts w:hint="eastAsia" w:ascii="仿宋_GB2312" w:hAnsi="仿宋_GB2312" w:eastAsia="仿宋_GB2312" w:cs="仿宋_GB2312"/>
          <w:color w:val="auto"/>
          <w:w w:val="90"/>
          <w:lang w:eastAsia="zh-CN"/>
        </w:rPr>
        <w:t>本人</w:t>
      </w:r>
      <w:r>
        <w:rPr>
          <w:rFonts w:hint="eastAsia" w:ascii="仿宋_GB2312" w:hAnsi="仿宋_GB2312" w:eastAsia="仿宋_GB2312" w:cs="仿宋_GB2312"/>
          <w:color w:val="auto"/>
          <w:w w:val="90"/>
        </w:rPr>
        <w:t>共同居住</w:t>
      </w:r>
      <w:r>
        <w:rPr>
          <w:rFonts w:hint="eastAsia" w:ascii="仿宋_GB2312" w:hAnsi="仿宋_GB2312" w:eastAsia="仿宋_GB2312" w:cs="仿宋_GB2312"/>
          <w:color w:val="auto"/>
          <w:w w:val="90"/>
          <w:lang w:eastAsia="zh-CN"/>
        </w:rPr>
        <w:t>的</w:t>
      </w:r>
      <w:r>
        <w:rPr>
          <w:rFonts w:hint="eastAsia" w:ascii="仿宋_GB2312" w:hAnsi="仿宋_GB2312" w:eastAsia="仿宋_GB2312" w:cs="仿宋_GB2312"/>
          <w:color w:val="auto"/>
          <w:w w:val="90"/>
        </w:rPr>
        <w:t>家庭成员中是否有上述1至</w:t>
      </w:r>
      <w:r>
        <w:rPr>
          <w:rFonts w:hint="eastAsia" w:ascii="仿宋_GB2312" w:hAnsi="仿宋_GB2312" w:eastAsia="仿宋_GB2312" w:cs="仿宋_GB2312"/>
          <w:color w:val="auto"/>
          <w:w w:val="90"/>
          <w:lang w:val="en-US" w:eastAsia="zh-CN"/>
        </w:rPr>
        <w:t>7</w:t>
      </w:r>
      <w:r>
        <w:rPr>
          <w:rFonts w:hint="eastAsia" w:ascii="仿宋_GB2312" w:hAnsi="仿宋_GB2312" w:eastAsia="仿宋_GB2312" w:cs="仿宋_GB2312"/>
          <w:color w:val="auto"/>
          <w:w w:val="90"/>
        </w:rPr>
        <w:t xml:space="preserve">的情况。            </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rPr>
        <w:t xml:space="preserve"> </w:t>
      </w:r>
      <w:r>
        <w:rPr>
          <w:rFonts w:hint="eastAsia" w:ascii="仿宋_GB2312" w:hAnsi="仿宋_GB2312" w:eastAsia="仿宋_GB2312" w:cs="仿宋_GB2312"/>
          <w:color w:val="auto"/>
          <w:w w:val="90"/>
          <w:lang w:val="en-US" w:eastAsia="zh-CN"/>
        </w:rPr>
        <w:t xml:space="preserve">   </w:t>
      </w:r>
      <w:bookmarkStart w:id="0" w:name="_GoBack"/>
      <w:bookmarkEnd w:id="0"/>
      <w:r>
        <w:rPr>
          <w:rFonts w:hint="eastAsia" w:ascii="仿宋_GB2312" w:hAnsi="仿宋_GB2312" w:eastAsia="仿宋_GB2312" w:cs="仿宋_GB2312"/>
          <w:color w:val="auto"/>
          <w:w w:val="90"/>
        </w:rPr>
        <w:t>□是 □否</w:t>
      </w:r>
    </w:p>
    <w:p>
      <w:pPr>
        <w:spacing w:line="400" w:lineRule="exact"/>
        <w:ind w:left="7680" w:hanging="7680" w:hangingChars="3200"/>
        <w:rPr>
          <w:rFonts w:hint="eastAsia" w:ascii="仿宋_GB2312" w:hAnsi="仿宋_GB2312" w:eastAsia="仿宋_GB2312" w:cs="仿宋_GB2312"/>
          <w:color w:val="auto"/>
          <w:w w:val="90"/>
        </w:rPr>
      </w:pP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w w:val="90"/>
        </w:rPr>
        <w:t>本人过去</w:t>
      </w:r>
      <w:r>
        <w:rPr>
          <w:rFonts w:hint="eastAsia" w:ascii="仿宋_GB2312" w:hAnsi="仿宋_GB2312" w:eastAsia="仿宋_GB2312" w:cs="仿宋_GB2312"/>
          <w:color w:val="auto"/>
          <w:w w:val="90"/>
          <w:lang w:val="en-US" w:eastAsia="zh-CN"/>
        </w:rPr>
        <w:t>7</w:t>
      </w:r>
      <w:r>
        <w:rPr>
          <w:rFonts w:hint="eastAsia" w:ascii="仿宋_GB2312" w:hAnsi="仿宋_GB2312" w:eastAsia="仿宋_GB2312" w:cs="仿宋_GB2312"/>
          <w:color w:val="auto"/>
          <w:w w:val="90"/>
        </w:rPr>
        <w:t>日内，</w:t>
      </w:r>
      <w:r>
        <w:rPr>
          <w:rFonts w:hint="eastAsia" w:ascii="仿宋_GB2312" w:hAnsi="仿宋_GB2312" w:eastAsia="仿宋_GB2312" w:cs="仿宋_GB2312"/>
          <w:color w:val="auto"/>
          <w:w w:val="90"/>
          <w:lang w:eastAsia="zh-CN"/>
        </w:rPr>
        <w:t>是否有到过福建省以外的地方或者省内有疫情的县（市、区）。</w:t>
      </w:r>
      <w:r>
        <w:rPr>
          <w:rFonts w:hint="eastAsia" w:ascii="仿宋_GB2312" w:hAnsi="仿宋_GB2312" w:eastAsia="仿宋_GB2312" w:cs="仿宋_GB2312"/>
          <w:color w:val="auto"/>
          <w:w w:val="90"/>
          <w:lang w:val="en-US" w:eastAsia="zh-CN"/>
        </w:rPr>
        <w:t xml:space="preserve">   </w:t>
      </w:r>
      <w:r>
        <w:rPr>
          <w:rFonts w:hint="eastAsia" w:ascii="仿宋_GB2312" w:hAnsi="仿宋_GB2312" w:eastAsia="仿宋_GB2312" w:cs="仿宋_GB2312"/>
          <w:color w:val="auto"/>
          <w:w w:val="90"/>
          <w:highlight w:val="none"/>
          <w:lang w:val="en-US" w:eastAsia="zh-CN"/>
        </w:rPr>
        <w:t xml:space="preserve">  </w:t>
      </w:r>
      <w:r>
        <w:rPr>
          <w:rFonts w:hint="eastAsia" w:ascii="仿宋_GB2312" w:hAnsi="仿宋_GB2312" w:eastAsia="仿宋_GB2312" w:cs="仿宋_GB2312"/>
          <w:color w:val="auto"/>
          <w:w w:val="90"/>
          <w:lang w:eastAsia="zh-CN"/>
        </w:rPr>
        <w:t>□</w:t>
      </w:r>
      <w:r>
        <w:rPr>
          <w:rFonts w:hint="eastAsia" w:ascii="仿宋_GB2312" w:hAnsi="仿宋_GB2312" w:eastAsia="仿宋_GB2312" w:cs="仿宋_GB2312"/>
          <w:color w:val="auto"/>
          <w:w w:val="90"/>
        </w:rPr>
        <w:t>是 □否</w:t>
      </w:r>
    </w:p>
    <w:p>
      <w:pPr>
        <w:spacing w:line="400" w:lineRule="exact"/>
        <w:ind w:firstLine="560" w:firstLineChars="200"/>
        <w:rPr>
          <w:rFonts w:hint="eastAsia" w:ascii="黑体" w:hAnsi="黑体" w:eastAsia="黑体" w:cs="方正小标宋简体"/>
          <w:color w:val="auto"/>
          <w:sz w:val="28"/>
          <w:szCs w:val="30"/>
        </w:rPr>
      </w:pPr>
    </w:p>
    <w:p>
      <w:pPr>
        <w:spacing w:line="400" w:lineRule="exact"/>
        <w:ind w:firstLine="560" w:firstLineChars="200"/>
        <w:rPr>
          <w:rFonts w:hint="eastAsia" w:ascii="黑体" w:hAnsi="黑体" w:eastAsia="黑体" w:cs="方正小标宋简体"/>
          <w:color w:val="auto"/>
          <w:sz w:val="28"/>
          <w:szCs w:val="30"/>
          <w:lang w:eastAsia="zh-CN"/>
        </w:rPr>
      </w:pPr>
      <w:r>
        <w:rPr>
          <w:rFonts w:hint="eastAsia" w:ascii="黑体" w:hAnsi="黑体" w:eastAsia="黑体" w:cs="方正小标宋简体"/>
          <w:color w:val="auto"/>
          <w:sz w:val="28"/>
          <w:szCs w:val="30"/>
        </w:rPr>
        <w:t>提示：考生有上述情形之一的，不得参加测试。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黑体" w:hAnsi="黑体" w:eastAsia="黑体" w:cs="宋体"/>
          <w:bCs/>
          <w:color w:val="auto"/>
          <w:sz w:val="28"/>
          <w:szCs w:val="28"/>
        </w:rPr>
      </w:pPr>
      <w:r>
        <w:rPr>
          <w:rFonts w:hint="eastAsia" w:ascii="黑体" w:hAnsi="黑体" w:eastAsia="黑体" w:cs="宋体"/>
          <w:bCs/>
          <w:color w:val="auto"/>
          <w:sz w:val="28"/>
          <w:szCs w:val="28"/>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宋体"/>
          <w:bCs/>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pPr>
      <w:r>
        <w:rPr>
          <w:rFonts w:hint="eastAsia" w:ascii="黑体" w:hAnsi="黑体" w:eastAsia="黑体" w:cs="宋体"/>
          <w:bCs/>
          <w:color w:val="auto"/>
          <w:sz w:val="28"/>
          <w:szCs w:val="28"/>
        </w:rPr>
        <w:t>本人签名：</w:t>
      </w:r>
      <w:r>
        <w:rPr>
          <w:rFonts w:hint="eastAsia" w:ascii="黑体" w:hAnsi="黑体" w:eastAsia="黑体" w:cs="宋体"/>
          <w:bCs/>
          <w:color w:val="auto"/>
          <w:sz w:val="28"/>
          <w:szCs w:val="28"/>
          <w:u w:val="single"/>
        </w:rPr>
        <w:t xml:space="preserve">                    </w:t>
      </w:r>
      <w:r>
        <w:rPr>
          <w:rFonts w:hint="eastAsia" w:ascii="黑体" w:hAnsi="黑体" w:eastAsia="黑体" w:cs="宋体"/>
          <w:bCs/>
          <w:color w:val="auto"/>
          <w:sz w:val="28"/>
          <w:szCs w:val="28"/>
        </w:rPr>
        <w:t>填写日期：</w:t>
      </w:r>
      <w:r>
        <w:rPr>
          <w:rFonts w:hint="eastAsia" w:ascii="黑体" w:hAnsi="黑体" w:eastAsia="黑体" w:cs="宋体"/>
          <w:bCs/>
          <w:color w:val="auto"/>
          <w:sz w:val="28"/>
          <w:szCs w:val="28"/>
          <w:u w:val="single"/>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3OTk2ODU0MzBjYTNmNmVhNzM2ODU2YzI0NmJjY2MifQ=="/>
  </w:docVars>
  <w:rsids>
    <w:rsidRoot w:val="1CDE2FE6"/>
    <w:rsid w:val="1CDE2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2022-09-23T23:58:00Z</dcterms:created>
  <dc:creator>蒙</dc:creator>
  <cp:lastModifiedBy>蒙</cp:lastModifiedBy>
  <dcterms:modified xsi:type="dcterms:W3CDTF">2022-09-23T23:59:00Z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1C05B2D42B0B4ADA8585BB192AFE4D88</vt:lpwstr>
  </property>
</Properties>
</file>