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auto"/>
          <w:sz w:val="36"/>
          <w:szCs w:val="36"/>
          <w:lang w:eastAsia="zh-CN"/>
        </w:rPr>
      </w:pPr>
    </w:p>
    <w:p>
      <w:pPr>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新冠疫情常态化下漳州市普通话水平等级</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黑体" w:eastAsia="方正小标宋简体"/>
          <w:color w:val="auto"/>
          <w:sz w:val="44"/>
          <w:szCs w:val="44"/>
        </w:rPr>
        <w:t>测试考生健康申明及安全考试承诺书</w:t>
      </w:r>
    </w:p>
    <w:p>
      <w:pPr>
        <w:spacing w:line="400" w:lineRule="exact"/>
        <w:rPr>
          <w:rFonts w:ascii="黑体" w:hAnsi="黑体" w:eastAsia="黑体" w:cs="宋体"/>
          <w:color w:val="auto"/>
        </w:rPr>
      </w:pP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姓名：</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单位：</w:t>
      </w:r>
      <w:r>
        <w:rPr>
          <w:rFonts w:hint="eastAsia" w:ascii="黑体" w:hAnsi="黑体" w:eastAsia="黑体" w:cs="宋体"/>
          <w:color w:val="auto"/>
          <w:sz w:val="24"/>
          <w:szCs w:val="24"/>
          <w:u w:val="single"/>
          <w:lang w:val="en-US" w:eastAsia="zh-CN"/>
        </w:rPr>
        <w:t xml:space="preserve">                                     </w:t>
      </w: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身份证号：</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 xml:space="preserve"> 联系方式：</w:t>
      </w:r>
      <w:r>
        <w:rPr>
          <w:rFonts w:hint="eastAsia" w:ascii="黑体" w:hAnsi="黑体" w:eastAsia="黑体" w:cs="宋体"/>
          <w:color w:val="auto"/>
          <w:sz w:val="24"/>
          <w:szCs w:val="24"/>
          <w:u w:val="single"/>
          <w:lang w:val="en-US" w:eastAsia="zh-CN"/>
        </w:rPr>
        <w:t xml:space="preserve">                </w:t>
      </w:r>
    </w:p>
    <w:p>
      <w:pPr>
        <w:spacing w:line="400" w:lineRule="exact"/>
        <w:rPr>
          <w:rFonts w:hint="eastAsia" w:ascii="黑体" w:hAnsi="黑体" w:eastAsia="黑体" w:cs="黑体"/>
          <w:color w:val="auto"/>
          <w:sz w:val="28"/>
          <w:szCs w:val="28"/>
        </w:rPr>
      </w:pPr>
      <w:r>
        <w:rPr>
          <w:rFonts w:hint="eastAsia" w:ascii="黑体" w:hAnsi="黑体" w:eastAsia="黑体" w:cs="黑体"/>
          <w:color w:val="auto"/>
          <w:sz w:val="28"/>
          <w:szCs w:val="28"/>
        </w:rPr>
        <w:t>本人声明，以下所填写情况全部属实：</w:t>
      </w:r>
    </w:p>
    <w:p>
      <w:pPr>
        <w:adjustRightInd w:val="0"/>
        <w:snapToGrid w:val="0"/>
        <w:spacing w:line="400" w:lineRule="exact"/>
        <w:rPr>
          <w:rFonts w:hint="eastAsia" w:ascii="黑体" w:hAnsi="黑体" w:eastAsia="黑体" w:cs="黑体"/>
          <w:w w:val="90"/>
          <w:sz w:val="28"/>
          <w:szCs w:val="28"/>
        </w:rPr>
      </w:pPr>
      <w:r>
        <w:rPr>
          <w:rFonts w:hint="eastAsia" w:ascii="黑体" w:hAnsi="黑体" w:eastAsia="黑体" w:cs="黑体"/>
          <w:w w:val="90"/>
          <w:sz w:val="28"/>
          <w:szCs w:val="28"/>
        </w:rPr>
        <w:t>本人本次</w:t>
      </w:r>
      <w:r>
        <w:rPr>
          <w:rFonts w:hint="eastAsia" w:ascii="黑体" w:hAnsi="黑体" w:eastAsia="黑体" w:cs="黑体"/>
          <w:w w:val="90"/>
          <w:sz w:val="28"/>
          <w:szCs w:val="28"/>
          <w:lang w:eastAsia="zh-CN"/>
        </w:rPr>
        <w:t>考试（进入测试点学校大门接受安检）</w:t>
      </w:r>
      <w:r>
        <w:rPr>
          <w:rFonts w:hint="eastAsia" w:ascii="黑体" w:hAnsi="黑体" w:eastAsia="黑体" w:cs="黑体"/>
          <w:w w:val="90"/>
          <w:sz w:val="28"/>
          <w:szCs w:val="28"/>
        </w:rPr>
        <w:t>前</w:t>
      </w:r>
      <w:r>
        <w:rPr>
          <w:rFonts w:hint="eastAsia" w:ascii="黑体" w:hAnsi="黑体" w:eastAsia="黑体" w:cs="黑体"/>
          <w:w w:val="90"/>
          <w:sz w:val="28"/>
          <w:szCs w:val="28"/>
          <w:lang w:val="en-US" w:eastAsia="zh-CN"/>
        </w:rPr>
        <w:t>48小时</w:t>
      </w:r>
      <w:r>
        <w:rPr>
          <w:rFonts w:hint="eastAsia" w:ascii="黑体" w:hAnsi="黑体" w:eastAsia="黑体" w:cs="黑体"/>
          <w:w w:val="90"/>
          <w:sz w:val="28"/>
          <w:szCs w:val="28"/>
        </w:rPr>
        <w:t>内新冠病毒核酸检测结果</w:t>
      </w:r>
      <w:r>
        <w:rPr>
          <w:rFonts w:hint="eastAsia" w:ascii="黑体" w:hAnsi="黑体" w:eastAsia="黑体" w:cs="黑体"/>
          <w:w w:val="90"/>
          <w:sz w:val="28"/>
          <w:szCs w:val="28"/>
          <w:lang w:val="en-US" w:eastAsia="zh-CN"/>
        </w:rPr>
        <w:t xml:space="preserve">   </w:t>
      </w:r>
      <w:r>
        <w:rPr>
          <w:rFonts w:hint="eastAsia" w:ascii="黑体" w:hAnsi="黑体" w:eastAsia="黑体" w:cs="黑体"/>
          <w:w w:val="90"/>
          <w:sz w:val="28"/>
          <w:szCs w:val="28"/>
        </w:rPr>
        <w:t>□阴性   □阳性</w:t>
      </w:r>
    </w:p>
    <w:p>
      <w:pPr>
        <w:adjustRightInd w:val="0"/>
        <w:snapToGrid w:val="0"/>
        <w:spacing w:line="400" w:lineRule="exact"/>
        <w:rPr>
          <w:rFonts w:hint="eastAsia" w:ascii="黑体" w:hAnsi="黑体" w:eastAsia="黑体" w:cs="黑体"/>
          <w:w w:val="90"/>
          <w:sz w:val="28"/>
          <w:szCs w:val="28"/>
          <w:lang w:val="en-US" w:eastAsia="zh-CN"/>
        </w:rPr>
      </w:pPr>
      <w:r>
        <w:rPr>
          <w:rFonts w:hint="eastAsia" w:ascii="黑体" w:hAnsi="黑体" w:eastAsia="黑体" w:cs="黑体"/>
          <w:w w:val="90"/>
          <w:sz w:val="28"/>
          <w:szCs w:val="28"/>
          <w:lang w:val="en-US" w:eastAsia="zh-CN"/>
        </w:rPr>
        <w:t>本人新冠肺炎病毒疫苗接种情况 …已完成接种（）剂    未接种（原因说明：                                 ）</w:t>
      </w:r>
    </w:p>
    <w:p>
      <w:pPr>
        <w:adjustRightInd w:val="0"/>
        <w:snapToGrid w:val="0"/>
        <w:spacing w:line="400" w:lineRule="exact"/>
        <w:rPr>
          <w:rFonts w:hint="eastAsia" w:ascii="仿宋_GB2312" w:hAnsi="仿宋_GB2312" w:eastAsia="仿宋_GB2312" w:cs="仿宋_GB2312"/>
          <w:color w:val="auto"/>
          <w:w w:val="90"/>
          <w:sz w:val="28"/>
          <w:szCs w:val="28"/>
        </w:rPr>
      </w:pPr>
      <w:r>
        <w:rPr>
          <w:rFonts w:hint="eastAsia" w:ascii="仿宋_GB2312" w:hAnsi="仿宋_GB2312" w:eastAsia="仿宋_GB2312" w:cs="仿宋_GB2312"/>
          <w:w w:val="90"/>
          <w:highlight w:val="none"/>
          <w:lang w:val="en-US" w:eastAsia="zh-CN"/>
        </w:rPr>
        <w:t>1.本</w:t>
      </w:r>
      <w:r>
        <w:rPr>
          <w:rFonts w:hint="eastAsia" w:ascii="仿宋_GB2312" w:hAnsi="仿宋_GB2312" w:eastAsia="仿宋_GB2312" w:cs="仿宋_GB2312"/>
          <w:color w:val="auto"/>
          <w:w w:val="90"/>
          <w:highlight w:val="none"/>
          <w:lang w:val="en-US" w:eastAsia="zh-CN"/>
        </w:rPr>
        <w:t xml:space="preserve">人“福建健康码”是否为红码或黄码。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 xml:space="preserve">是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否</w:t>
      </w:r>
    </w:p>
    <w:p>
      <w:pPr>
        <w:numPr>
          <w:ilvl w:val="-1"/>
          <w:numId w:val="0"/>
        </w:numPr>
        <w:adjustRightInd w:val="0"/>
        <w:snapToGrid w:val="0"/>
        <w:spacing w:line="400" w:lineRule="exact"/>
        <w:ind w:left="0" w:firstLine="0" w:firstLineChars="0"/>
        <w:rPr>
          <w:rFonts w:hint="eastAsia" w:ascii="仿宋_GB2312" w:hAnsi="仿宋_GB2312" w:eastAsia="仿宋_GB2312" w:cs="仿宋_GB2312"/>
          <w:color w:val="auto"/>
          <w:w w:val="90"/>
          <w:highlight w:val="none"/>
        </w:rPr>
      </w:pPr>
      <w:r>
        <w:rPr>
          <w:rFonts w:hint="eastAsia" w:ascii="仿宋_GB2312" w:hAnsi="仿宋_GB2312" w:eastAsia="仿宋_GB2312" w:cs="仿宋_GB2312"/>
          <w:color w:val="auto"/>
          <w:w w:val="90"/>
          <w:lang w:val="en-US" w:eastAsia="zh-CN"/>
        </w:rPr>
        <w:t>2.</w:t>
      </w:r>
      <w:r>
        <w:rPr>
          <w:rFonts w:hint="eastAsia" w:ascii="仿宋_GB2312" w:hAnsi="仿宋_GB2312" w:eastAsia="仿宋_GB2312" w:cs="仿宋_GB2312"/>
          <w:color w:val="auto"/>
          <w:w w:val="90"/>
        </w:rPr>
        <w:t>本人当前是否处于集中医学观察、居家医学观察</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highlight w:val="none"/>
        </w:rPr>
        <w:t>是 □否</w:t>
      </w:r>
      <w:r>
        <w:rPr>
          <w:rFonts w:hint="eastAsia" w:ascii="仿宋_GB2312" w:hAnsi="仿宋_GB2312" w:eastAsia="仿宋_GB2312" w:cs="仿宋_GB2312"/>
          <w:color w:val="auto"/>
          <w:spacing w:val="0"/>
          <w:w w:val="90"/>
          <w:highlight w:val="none"/>
        </w:rPr>
        <w:t xml:space="preserve">  </w:t>
      </w:r>
    </w:p>
    <w:p>
      <w:pPr>
        <w:adjustRightInd w:val="0"/>
        <w:snapToGrid w:val="0"/>
        <w:spacing w:line="400" w:lineRule="exact"/>
        <w:rPr>
          <w:rFonts w:hint="eastAsia" w:ascii="仿宋_GB2312" w:hAnsi="仿宋_GB2312" w:eastAsia="仿宋_GB2312" w:cs="仿宋_GB2312"/>
          <w:color w:val="auto"/>
          <w:w w:val="90"/>
          <w:highlight w:val="none"/>
        </w:rPr>
      </w:pPr>
      <w:r>
        <w:rPr>
          <w:rFonts w:hint="eastAsia" w:ascii="仿宋_GB2312" w:hAnsi="仿宋_GB2312" w:eastAsia="仿宋_GB2312" w:cs="仿宋_GB2312"/>
          <w:color w:val="auto"/>
          <w:w w:val="90"/>
          <w:highlight w:val="none"/>
          <w:lang w:val="en-US" w:eastAsia="zh-CN"/>
        </w:rPr>
        <w:t>3.</w:t>
      </w:r>
      <w:r>
        <w:rPr>
          <w:rFonts w:hint="eastAsia" w:ascii="仿宋_GB2312" w:hAnsi="仿宋_GB2312" w:eastAsia="仿宋_GB2312" w:cs="仿宋_GB2312"/>
          <w:color w:val="auto"/>
          <w:w w:val="90"/>
          <w:highlight w:val="none"/>
        </w:rPr>
        <w:t>本人考前5日内，是否与新冠肺炎确诊病例、疑似病例或已发现无症状感染者有接触史</w:t>
      </w:r>
      <w:r>
        <w:rPr>
          <w:rFonts w:hint="eastAsia" w:ascii="仿宋_GB2312" w:hAnsi="仿宋_GB2312" w:eastAsia="仿宋_GB2312" w:cs="仿宋_GB2312"/>
          <w:color w:val="auto"/>
          <w:spacing w:val="-4"/>
          <w:w w:val="90"/>
          <w:highlight w:val="none"/>
          <w:lang w:eastAsia="zh-CN"/>
        </w:rPr>
        <w:t>。</w:t>
      </w:r>
      <w:r>
        <w:rPr>
          <w:rFonts w:hint="eastAsia" w:ascii="仿宋_GB2312" w:hAnsi="仿宋_GB2312" w:eastAsia="仿宋_GB2312" w:cs="仿宋_GB2312"/>
          <w:color w:val="auto"/>
          <w:spacing w:val="-4"/>
          <w:w w:val="90"/>
          <w:highlight w:val="none"/>
          <w:lang w:val="en-US" w:eastAsia="zh-CN"/>
        </w:rPr>
        <w:t xml:space="preserve"> </w:t>
      </w:r>
      <w:r>
        <w:rPr>
          <w:rFonts w:hint="eastAsia" w:ascii="仿宋_GB2312" w:hAnsi="仿宋_GB2312" w:eastAsia="仿宋_GB2312" w:cs="仿宋_GB2312"/>
          <w:color w:val="auto"/>
          <w:w w:val="90"/>
          <w:highlight w:val="none"/>
          <w:lang w:eastAsia="zh-CN"/>
        </w:rPr>
        <w:t>□</w:t>
      </w:r>
      <w:r>
        <w:rPr>
          <w:rFonts w:hint="eastAsia" w:ascii="仿宋_GB2312" w:hAnsi="仿宋_GB2312" w:eastAsia="仿宋_GB2312" w:cs="仿宋_GB2312"/>
          <w:color w:val="auto"/>
          <w:w w:val="90"/>
          <w:highlight w:val="none"/>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highlight w:val="none"/>
          <w:lang w:val="en-US" w:eastAsia="zh-CN"/>
        </w:rPr>
        <w:t>4.</w:t>
      </w:r>
      <w:r>
        <w:rPr>
          <w:rFonts w:hint="eastAsia" w:ascii="仿宋_GB2312" w:hAnsi="仿宋_GB2312" w:eastAsia="仿宋_GB2312" w:cs="仿宋_GB2312"/>
          <w:color w:val="auto"/>
          <w:w w:val="90"/>
        </w:rPr>
        <w:t>本人考前8日内，是否从国（境）外入漳。</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5</w:t>
      </w:r>
      <w:r>
        <w:rPr>
          <w:rFonts w:hint="eastAsia" w:ascii="仿宋_GB2312" w:hAnsi="仿宋_GB2312" w:eastAsia="仿宋_GB2312" w:cs="仿宋_GB2312"/>
          <w:color w:val="auto"/>
          <w:w w:val="90"/>
        </w:rPr>
        <w:t>.本人考前8日内，是否与入境人员(不包含已解除健康管理的）有接触史</w:t>
      </w:r>
      <w:r>
        <w:rPr>
          <w:rFonts w:hint="eastAsia" w:ascii="仿宋_GB2312" w:hAnsi="仿宋_GB2312" w:eastAsia="仿宋_GB2312" w:cs="仿宋_GB2312"/>
          <w:color w:val="auto"/>
          <w:w w:val="90"/>
          <w:highlight w:val="none"/>
        </w:rPr>
        <w:t>。</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□是</w:t>
      </w:r>
      <w:r>
        <w:rPr>
          <w:rFonts w:hint="eastAsia" w:ascii="仿宋_GB2312" w:hAnsi="仿宋_GB2312" w:eastAsia="仿宋_GB2312" w:cs="仿宋_GB2312"/>
          <w:color w:val="auto"/>
          <w:w w:val="90"/>
        </w:rPr>
        <w:t xml:space="preserve"> □否</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p>
    <w:p>
      <w:pPr>
        <w:adjustRightInd w:val="0"/>
        <w:snapToGrid w:val="0"/>
        <w:spacing w:line="400" w:lineRule="exact"/>
        <w:ind w:left="7682" w:hanging="7371" w:hangingChars="3900"/>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6</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spacing w:val="-4"/>
          <w:w w:val="90"/>
        </w:rPr>
        <w:t>本人考前5日内，是否在高风险区、健康码或行程卡非绿码、有发热等疑似新冠肺炎症状的</w:t>
      </w:r>
      <w:r>
        <w:rPr>
          <w:rFonts w:hint="eastAsia" w:ascii="仿宋_GB2312" w:hAnsi="仿宋_GB2312" w:eastAsia="仿宋_GB2312" w:cs="仿宋_GB2312"/>
          <w:color w:val="auto"/>
          <w:spacing w:val="-4"/>
          <w:w w:val="90"/>
          <w:lang w:eastAsia="zh-CN"/>
        </w:rPr>
        <w:t>。</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highlight w:val="none"/>
          <w:lang w:val="en-US" w:eastAsia="zh-CN"/>
        </w:rPr>
        <w:t>7</w:t>
      </w:r>
      <w:r>
        <w:rPr>
          <w:rFonts w:hint="eastAsia" w:ascii="仿宋_GB2312" w:hAnsi="仿宋_GB2312" w:eastAsia="仿宋_GB2312" w:cs="仿宋_GB2312"/>
          <w:color w:val="auto"/>
          <w:w w:val="90"/>
          <w:highlight w:val="none"/>
        </w:rPr>
        <w:t>.本人过去5日内，是否有到过福建省以外的地方或者省内有高风险疫情的县（市、区）</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 xml:space="preserve">□是 □否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p>
    <w:p>
      <w:pPr>
        <w:adjustRightInd w:val="0"/>
        <w:snapToGrid w:val="0"/>
        <w:spacing w:line="400" w:lineRule="exac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8</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w w:val="90"/>
          <w:lang w:eastAsia="zh-CN"/>
        </w:rPr>
        <w:t>考前5天内是否有漳州市以外行程轨迹或有漳浦、诏安、龙文等漳州辖区内低风险或涉疫地区行程轨迹的</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□是 □否</w:t>
      </w:r>
    </w:p>
    <w:p>
      <w:pPr>
        <w:spacing w:line="400" w:lineRule="exact"/>
        <w:ind w:left="7680" w:hanging="6048" w:hangingChars="3200"/>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 xml:space="preserve">                                    </w:t>
      </w:r>
    </w:p>
    <w:p>
      <w:pPr>
        <w:spacing w:line="400" w:lineRule="exact"/>
        <w:ind w:firstLine="560" w:firstLineChars="200"/>
        <w:rPr>
          <w:rFonts w:hint="eastAsia" w:ascii="黑体" w:hAnsi="黑体" w:eastAsia="黑体" w:cs="方正小标宋简体"/>
          <w:color w:val="auto"/>
          <w:sz w:val="28"/>
          <w:szCs w:val="30"/>
          <w:lang w:eastAsia="zh-CN"/>
        </w:rPr>
      </w:pPr>
      <w:r>
        <w:rPr>
          <w:rFonts w:hint="eastAsia" w:ascii="黑体" w:hAnsi="黑体" w:eastAsia="黑体" w:cs="方正小标宋简体"/>
          <w:color w:val="auto"/>
          <w:sz w:val="28"/>
          <w:szCs w:val="30"/>
        </w:rPr>
        <w:t>提示：考生有上述1-7情形之一的，不得参加测试。有上述8情形的，必须提供考前连续三天</w:t>
      </w:r>
      <w:bookmarkStart w:id="0" w:name="_GoBack"/>
      <w:bookmarkEnd w:id="0"/>
      <w:r>
        <w:rPr>
          <w:rFonts w:hint="eastAsia" w:ascii="黑体" w:hAnsi="黑体" w:eastAsia="黑体" w:cs="方正小标宋简体"/>
          <w:color w:val="auto"/>
          <w:sz w:val="28"/>
          <w:szCs w:val="30"/>
        </w:rPr>
        <w:t>的核酸阴性证明，漳州市外入漳的最后一次核酸采样地点在漳州市，漳浦、诏安、龙文等入芗的最后一次核酸采样地点在芗城区内</w:t>
      </w:r>
      <w:r>
        <w:rPr>
          <w:rFonts w:hint="eastAsia" w:ascii="黑体" w:hAnsi="黑体" w:eastAsia="黑体" w:cs="方正小标宋简体"/>
          <w:color w:val="auto"/>
          <w:sz w:val="28"/>
          <w:szCs w:val="30"/>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宋体"/>
          <w:bCs/>
          <w:color w:val="auto"/>
          <w:sz w:val="28"/>
          <w:szCs w:val="28"/>
        </w:rPr>
      </w:pPr>
      <w:r>
        <w:rPr>
          <w:rFonts w:hint="eastAsia" w:ascii="黑体" w:hAnsi="黑体" w:eastAsia="黑体" w:cs="宋体"/>
          <w:bCs/>
          <w:color w:val="auto"/>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宋体"/>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lang w:val="en-US" w:eastAsia="zh-CN"/>
        </w:rPr>
      </w:pPr>
      <w:r>
        <w:rPr>
          <w:rFonts w:hint="eastAsia" w:ascii="黑体" w:hAnsi="黑体" w:eastAsia="黑体" w:cs="宋体"/>
          <w:bCs/>
          <w:color w:val="auto"/>
          <w:sz w:val="28"/>
          <w:szCs w:val="28"/>
        </w:rPr>
        <w:t>本人签名：</w:t>
      </w:r>
      <w:r>
        <w:rPr>
          <w:rFonts w:hint="eastAsia" w:ascii="黑体" w:hAnsi="黑体" w:eastAsia="黑体" w:cs="宋体"/>
          <w:bCs/>
          <w:color w:val="auto"/>
          <w:sz w:val="28"/>
          <w:szCs w:val="28"/>
          <w:u w:val="single"/>
        </w:rPr>
        <w:t xml:space="preserve">                    </w:t>
      </w:r>
      <w:r>
        <w:rPr>
          <w:rFonts w:hint="eastAsia" w:ascii="黑体" w:hAnsi="黑体" w:eastAsia="黑体" w:cs="宋体"/>
          <w:bCs/>
          <w:color w:val="auto"/>
          <w:sz w:val="28"/>
          <w:szCs w:val="28"/>
        </w:rPr>
        <w:t>填写日期：</w:t>
      </w:r>
      <w:r>
        <w:rPr>
          <w:rFonts w:hint="eastAsia" w:ascii="黑体" w:hAnsi="黑体" w:eastAsia="黑体" w:cs="宋体"/>
          <w:bCs/>
          <w:color w:val="auto"/>
          <w:sz w:val="28"/>
          <w:szCs w:val="28"/>
          <w:u w:val="single"/>
          <w:lang w:val="en-US" w:eastAsia="zh-CN"/>
        </w:rPr>
        <w:t xml:space="preserve">             </w:t>
      </w:r>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TcxMmMxZGQ4Nzc5MGQ2ODM5OTc5MTk2ZTgwNDkifQ=="/>
  </w:docVars>
  <w:rsids>
    <w:rsidRoot w:val="5395285A"/>
    <w:rsid w:val="031C07A5"/>
    <w:rsid w:val="09856D32"/>
    <w:rsid w:val="0F9145ED"/>
    <w:rsid w:val="1E3F4761"/>
    <w:rsid w:val="2B7C50B7"/>
    <w:rsid w:val="2F1176C7"/>
    <w:rsid w:val="4572682B"/>
    <w:rsid w:val="4EC67EBC"/>
    <w:rsid w:val="5395285A"/>
    <w:rsid w:val="5B47383B"/>
    <w:rsid w:val="6C931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695</Words>
  <Characters>706</Characters>
  <Lines>0</Lines>
  <Paragraphs>0</Paragraphs>
  <TotalTime>5</TotalTime>
  <ScaleCrop>false</ScaleCrop>
  <LinksUpToDate>false</LinksUpToDate>
  <CharactersWithSpaces>1277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2022-09-01T17:50:00Z</dcterms:created>
  <dc:creator>蒙</dc:creator>
  <cp:lastModifiedBy>蒙</cp:lastModifiedBy>
  <dcterms:modified xsi:type="dcterms:W3CDTF">2022-11-15T04:38:32Z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2477D0219544451693CD6158219B8BEB</vt:lpwstr>
  </property>
</Properties>
</file>